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D2BA" w14:textId="77777777" w:rsidR="002824B7" w:rsidRPr="00144812" w:rsidRDefault="002824B7" w:rsidP="002824B7">
      <w:pPr>
        <w:spacing w:after="0"/>
        <w:jc w:val="right"/>
        <w:rPr>
          <w:rFonts w:ascii="Lato" w:hAnsi="Lato" w:cstheme="minorHAnsi"/>
        </w:rPr>
      </w:pPr>
      <w:r w:rsidRPr="00144812">
        <w:rPr>
          <w:rFonts w:ascii="Lato" w:hAnsi="Lato" w:cstheme="minorHAnsi"/>
        </w:rPr>
        <w:t>Załącznik nr 4 do SIWZ</w:t>
      </w:r>
    </w:p>
    <w:p w14:paraId="35BBF446" w14:textId="77777777" w:rsidR="002824B7" w:rsidRPr="00144812" w:rsidRDefault="002824B7" w:rsidP="002824B7">
      <w:pPr>
        <w:spacing w:line="276" w:lineRule="auto"/>
        <w:jc w:val="center"/>
        <w:rPr>
          <w:rFonts w:ascii="Lato" w:hAnsi="Lato" w:cstheme="minorHAnsi"/>
          <w:i/>
          <w:iCs/>
        </w:rPr>
      </w:pPr>
    </w:p>
    <w:p w14:paraId="0696FEF2" w14:textId="77777777" w:rsidR="002824B7" w:rsidRPr="00144812" w:rsidRDefault="002824B7" w:rsidP="002824B7">
      <w:pPr>
        <w:pStyle w:val="Standard"/>
        <w:jc w:val="center"/>
        <w:rPr>
          <w:rFonts w:ascii="Lato" w:hAnsi="Lato" w:cstheme="minorHAnsi"/>
          <w:b/>
          <w:sz w:val="22"/>
          <w:szCs w:val="22"/>
          <w:lang w:val="pl-PL"/>
        </w:rPr>
      </w:pPr>
      <w:r w:rsidRPr="00144812">
        <w:rPr>
          <w:rFonts w:ascii="Lato" w:hAnsi="Lato" w:cstheme="minorHAnsi"/>
          <w:b/>
          <w:sz w:val="22"/>
          <w:szCs w:val="22"/>
          <w:lang w:val="pl-PL"/>
        </w:rPr>
        <w:t>Umowa nr ………..</w:t>
      </w:r>
    </w:p>
    <w:p w14:paraId="69BF3166" w14:textId="77777777" w:rsidR="002824B7" w:rsidRPr="00144812" w:rsidRDefault="002824B7" w:rsidP="002824B7">
      <w:pPr>
        <w:pStyle w:val="Standard"/>
        <w:jc w:val="center"/>
        <w:rPr>
          <w:rFonts w:ascii="Lato" w:hAnsi="Lato" w:cstheme="minorHAnsi"/>
          <w:b/>
          <w:sz w:val="22"/>
          <w:szCs w:val="22"/>
          <w:lang w:val="pl-PL"/>
        </w:rPr>
      </w:pPr>
      <w:r w:rsidRPr="00144812">
        <w:rPr>
          <w:rFonts w:ascii="Lato" w:hAnsi="Lato" w:cstheme="minorHAnsi"/>
          <w:b/>
          <w:sz w:val="22"/>
          <w:szCs w:val="22"/>
          <w:lang w:val="pl-PL"/>
        </w:rPr>
        <w:t>w przedmiocie pozyskania danych teledetekcyjnych i oceny stanu zasobów przyrodniczych w Narwiańskim Parku Narodowym przy wykorzystaniu nowoczesnych technologii teledetekcyjnych</w:t>
      </w:r>
    </w:p>
    <w:p w14:paraId="66D70BB1" w14:textId="77777777" w:rsidR="002824B7" w:rsidRPr="00144812" w:rsidRDefault="002824B7" w:rsidP="002824B7">
      <w:pPr>
        <w:pStyle w:val="Standard"/>
        <w:jc w:val="center"/>
        <w:rPr>
          <w:rFonts w:ascii="Lato" w:hAnsi="Lato" w:cstheme="minorHAnsi"/>
          <w:sz w:val="22"/>
          <w:szCs w:val="22"/>
          <w:lang w:val="pl-PL"/>
        </w:rPr>
      </w:pPr>
    </w:p>
    <w:p w14:paraId="62E865E2" w14:textId="77777777" w:rsidR="002824B7" w:rsidRPr="00144812" w:rsidRDefault="002824B7" w:rsidP="002824B7">
      <w:pPr>
        <w:pStyle w:val="Standard"/>
        <w:jc w:val="both"/>
        <w:rPr>
          <w:rFonts w:ascii="Lato" w:hAnsi="Lato" w:cstheme="minorHAnsi"/>
          <w:sz w:val="22"/>
          <w:szCs w:val="22"/>
          <w:lang w:val="pl-PL"/>
        </w:rPr>
      </w:pPr>
      <w:r w:rsidRPr="00144812">
        <w:rPr>
          <w:rFonts w:ascii="Lato" w:hAnsi="Lato" w:cstheme="minorHAnsi"/>
          <w:sz w:val="22"/>
          <w:szCs w:val="22"/>
          <w:lang w:val="pl-PL"/>
        </w:rPr>
        <w:t xml:space="preserve">dalej zwana także </w:t>
      </w:r>
      <w:r w:rsidRPr="00144812">
        <w:rPr>
          <w:rFonts w:ascii="Lato" w:hAnsi="Lato" w:cstheme="minorHAnsi"/>
          <w:i/>
          <w:iCs/>
          <w:sz w:val="22"/>
          <w:szCs w:val="22"/>
          <w:lang w:val="pl-PL"/>
        </w:rPr>
        <w:t>Umową</w:t>
      </w:r>
      <w:r w:rsidRPr="00144812">
        <w:rPr>
          <w:rFonts w:ascii="Lato" w:hAnsi="Lato" w:cstheme="minorHAnsi"/>
          <w:sz w:val="22"/>
          <w:szCs w:val="22"/>
          <w:lang w:val="pl-PL"/>
        </w:rPr>
        <w:t>, zawarta dnia DD.MM.RRRR pomiędzy:</w:t>
      </w:r>
    </w:p>
    <w:p w14:paraId="08996E1D" w14:textId="77777777" w:rsidR="002824B7" w:rsidRPr="00144812" w:rsidRDefault="002824B7" w:rsidP="002824B7">
      <w:pPr>
        <w:pStyle w:val="Standard"/>
        <w:jc w:val="both"/>
        <w:rPr>
          <w:rFonts w:ascii="Lato" w:hAnsi="Lato" w:cstheme="minorHAnsi"/>
          <w:sz w:val="22"/>
          <w:szCs w:val="22"/>
          <w:lang w:val="pl-PL"/>
        </w:rPr>
      </w:pPr>
    </w:p>
    <w:p w14:paraId="01220E4E" w14:textId="77777777" w:rsidR="002824B7" w:rsidRPr="00144812" w:rsidRDefault="002824B7" w:rsidP="002824B7">
      <w:pPr>
        <w:pStyle w:val="Standard"/>
        <w:jc w:val="both"/>
        <w:rPr>
          <w:rFonts w:ascii="Lato" w:hAnsi="Lato" w:cstheme="minorHAnsi"/>
          <w:b/>
          <w:bCs/>
          <w:sz w:val="22"/>
          <w:szCs w:val="22"/>
          <w:lang w:val="pl-PL"/>
        </w:rPr>
      </w:pPr>
      <w:r w:rsidRPr="00144812">
        <w:rPr>
          <w:rFonts w:ascii="Lato" w:hAnsi="Lato" w:cstheme="minorHAnsi"/>
          <w:b/>
          <w:bCs/>
          <w:sz w:val="22"/>
          <w:szCs w:val="22"/>
          <w:lang w:val="pl-PL"/>
        </w:rPr>
        <w:t>Narwiańskim Parkiem Narodowym Kurowo 10, 18-204 Kobylin Borzymy,</w:t>
      </w:r>
    </w:p>
    <w:p w14:paraId="128B698E" w14:textId="77777777" w:rsidR="002824B7" w:rsidRPr="00144812" w:rsidRDefault="002824B7" w:rsidP="002824B7">
      <w:pPr>
        <w:pStyle w:val="Standard"/>
        <w:jc w:val="both"/>
        <w:rPr>
          <w:rFonts w:ascii="Lato" w:hAnsi="Lato" w:cstheme="minorHAnsi"/>
          <w:sz w:val="22"/>
          <w:szCs w:val="22"/>
          <w:lang w:val="pl-PL"/>
        </w:rPr>
      </w:pPr>
      <w:r w:rsidRPr="00144812">
        <w:rPr>
          <w:rFonts w:ascii="Lato" w:hAnsi="Lato" w:cstheme="minorHAnsi"/>
          <w:sz w:val="22"/>
          <w:szCs w:val="22"/>
          <w:lang w:val="pl-PL"/>
        </w:rPr>
        <w:t>NIP 722-16-26-836, REGON 200668080 reprezentowanym przez:</w:t>
      </w:r>
    </w:p>
    <w:p w14:paraId="095D2E4E" w14:textId="77777777" w:rsidR="002824B7" w:rsidRPr="00144812" w:rsidRDefault="002824B7" w:rsidP="002824B7">
      <w:pPr>
        <w:pStyle w:val="Standard"/>
        <w:jc w:val="both"/>
        <w:rPr>
          <w:rFonts w:ascii="Lato" w:hAnsi="Lato" w:cstheme="minorHAnsi"/>
          <w:sz w:val="22"/>
          <w:szCs w:val="22"/>
          <w:lang w:val="pl-PL"/>
        </w:rPr>
      </w:pPr>
      <w:r w:rsidRPr="00144812">
        <w:rPr>
          <w:rFonts w:ascii="Lato" w:hAnsi="Lato" w:cstheme="minorHAnsi"/>
          <w:sz w:val="22"/>
          <w:szCs w:val="22"/>
          <w:lang w:val="pl-PL"/>
        </w:rPr>
        <w:t>Ryszarda Modzelewskiego - Dyrektora Narwiańskiego Parku Narodowego zwanego dalej</w:t>
      </w:r>
    </w:p>
    <w:p w14:paraId="56C60A6A" w14:textId="77777777" w:rsidR="002824B7" w:rsidRPr="00144812" w:rsidRDefault="002824B7" w:rsidP="002824B7">
      <w:pPr>
        <w:pStyle w:val="Standard"/>
        <w:jc w:val="both"/>
        <w:rPr>
          <w:rFonts w:ascii="Lato" w:hAnsi="Lato" w:cstheme="minorHAnsi"/>
          <w:sz w:val="22"/>
          <w:szCs w:val="22"/>
          <w:lang w:val="pl-PL"/>
        </w:rPr>
      </w:pPr>
      <w:r w:rsidRPr="00144812">
        <w:rPr>
          <w:rFonts w:ascii="Lato" w:hAnsi="Lato" w:cstheme="minorHAnsi"/>
          <w:i/>
          <w:iCs/>
          <w:sz w:val="22"/>
          <w:szCs w:val="22"/>
          <w:lang w:val="pl-PL"/>
        </w:rPr>
        <w:t>„Zamawiającym”</w:t>
      </w:r>
    </w:p>
    <w:p w14:paraId="068A5CD1" w14:textId="77777777" w:rsidR="002824B7" w:rsidRPr="00144812" w:rsidRDefault="002824B7" w:rsidP="002824B7">
      <w:pPr>
        <w:pStyle w:val="Standard"/>
        <w:jc w:val="both"/>
        <w:rPr>
          <w:rFonts w:ascii="Lato" w:hAnsi="Lato" w:cstheme="minorHAnsi"/>
          <w:i/>
          <w:iCs/>
          <w:sz w:val="22"/>
          <w:szCs w:val="22"/>
          <w:lang w:val="pl-PL"/>
        </w:rPr>
      </w:pPr>
    </w:p>
    <w:p w14:paraId="051760B2" w14:textId="77777777" w:rsidR="002824B7" w:rsidRPr="00144812" w:rsidRDefault="002824B7" w:rsidP="002824B7">
      <w:pPr>
        <w:pStyle w:val="Standard"/>
        <w:jc w:val="both"/>
        <w:rPr>
          <w:rFonts w:ascii="Lato" w:hAnsi="Lato" w:cstheme="minorHAnsi"/>
          <w:sz w:val="22"/>
          <w:szCs w:val="22"/>
          <w:lang w:val="pl-PL"/>
        </w:rPr>
      </w:pPr>
      <w:r w:rsidRPr="00144812">
        <w:rPr>
          <w:rFonts w:ascii="Lato" w:hAnsi="Lato" w:cstheme="minorHAnsi"/>
          <w:sz w:val="22"/>
          <w:szCs w:val="22"/>
          <w:lang w:val="pl-PL"/>
        </w:rPr>
        <w:t>a</w:t>
      </w:r>
    </w:p>
    <w:p w14:paraId="6CE54AED" w14:textId="77777777" w:rsidR="002824B7" w:rsidRPr="00144812" w:rsidRDefault="002824B7" w:rsidP="002824B7">
      <w:pPr>
        <w:pStyle w:val="Standard"/>
        <w:jc w:val="both"/>
        <w:rPr>
          <w:rFonts w:ascii="Lato" w:hAnsi="Lato" w:cstheme="minorHAnsi"/>
          <w:sz w:val="22"/>
          <w:szCs w:val="22"/>
          <w:lang w:val="pl-PL"/>
        </w:rPr>
      </w:pPr>
    </w:p>
    <w:p w14:paraId="33786421" w14:textId="77777777" w:rsidR="002824B7" w:rsidRPr="00144812" w:rsidRDefault="002824B7" w:rsidP="002824B7">
      <w:pPr>
        <w:pStyle w:val="Standard"/>
        <w:jc w:val="both"/>
        <w:rPr>
          <w:rFonts w:ascii="Lato" w:hAnsi="Lato" w:cstheme="minorHAnsi"/>
          <w:sz w:val="22"/>
          <w:szCs w:val="22"/>
          <w:lang w:val="pl-PL"/>
        </w:rPr>
      </w:pPr>
      <w:r w:rsidRPr="00144812">
        <w:rPr>
          <w:rFonts w:ascii="Lato" w:hAnsi="Lato" w:cstheme="minorHAnsi"/>
          <w:sz w:val="22"/>
          <w:szCs w:val="22"/>
          <w:lang w:val="pl-PL"/>
        </w:rPr>
        <w:t>.................................................................</w:t>
      </w:r>
    </w:p>
    <w:p w14:paraId="2CA60D8C" w14:textId="77777777" w:rsidR="002824B7" w:rsidRPr="00144812" w:rsidRDefault="002824B7" w:rsidP="002824B7">
      <w:pPr>
        <w:pStyle w:val="Standard"/>
        <w:jc w:val="both"/>
        <w:rPr>
          <w:rFonts w:ascii="Lato" w:hAnsi="Lato" w:cstheme="minorHAnsi"/>
          <w:sz w:val="22"/>
          <w:szCs w:val="22"/>
          <w:lang w:val="pl-PL"/>
        </w:rPr>
      </w:pPr>
      <w:r w:rsidRPr="00144812">
        <w:rPr>
          <w:rFonts w:ascii="Lato" w:hAnsi="Lato" w:cstheme="minorHAnsi"/>
          <w:sz w:val="22"/>
          <w:szCs w:val="22"/>
          <w:lang w:val="pl-PL"/>
        </w:rPr>
        <w:t>.................................................................</w:t>
      </w:r>
    </w:p>
    <w:p w14:paraId="7962793D" w14:textId="77777777" w:rsidR="002824B7" w:rsidRPr="00144812" w:rsidRDefault="002824B7" w:rsidP="002824B7">
      <w:pPr>
        <w:pStyle w:val="Standard"/>
        <w:jc w:val="both"/>
        <w:rPr>
          <w:rFonts w:ascii="Lato" w:hAnsi="Lato" w:cstheme="minorHAnsi"/>
          <w:sz w:val="22"/>
          <w:szCs w:val="22"/>
          <w:lang w:val="pl-PL"/>
        </w:rPr>
      </w:pPr>
    </w:p>
    <w:p w14:paraId="51D22101" w14:textId="77777777" w:rsidR="002824B7" w:rsidRPr="00144812" w:rsidRDefault="002824B7" w:rsidP="002824B7">
      <w:pPr>
        <w:pStyle w:val="Standard"/>
        <w:jc w:val="both"/>
        <w:rPr>
          <w:rFonts w:ascii="Lato" w:hAnsi="Lato" w:cstheme="minorHAnsi"/>
          <w:i/>
          <w:iCs/>
          <w:sz w:val="22"/>
          <w:szCs w:val="22"/>
          <w:lang w:val="pl-PL"/>
        </w:rPr>
      </w:pPr>
      <w:r w:rsidRPr="00144812">
        <w:rPr>
          <w:rFonts w:ascii="Lato" w:hAnsi="Lato" w:cstheme="minorHAnsi"/>
          <w:sz w:val="22"/>
          <w:szCs w:val="22"/>
          <w:lang w:val="pl-PL"/>
        </w:rPr>
        <w:t>Zwanego dalej „</w:t>
      </w:r>
      <w:r w:rsidRPr="00144812">
        <w:rPr>
          <w:rFonts w:ascii="Lato" w:hAnsi="Lato" w:cstheme="minorHAnsi"/>
          <w:i/>
          <w:iCs/>
          <w:sz w:val="22"/>
          <w:szCs w:val="22"/>
          <w:lang w:val="pl-PL"/>
        </w:rPr>
        <w:t>Wykonawcą”</w:t>
      </w:r>
    </w:p>
    <w:p w14:paraId="05490958" w14:textId="77777777" w:rsidR="002824B7" w:rsidRPr="00144812" w:rsidRDefault="002824B7" w:rsidP="002824B7">
      <w:pPr>
        <w:pStyle w:val="Standard"/>
        <w:jc w:val="both"/>
        <w:rPr>
          <w:rFonts w:ascii="Lato" w:hAnsi="Lato" w:cstheme="minorHAnsi"/>
          <w:iCs/>
          <w:sz w:val="22"/>
          <w:szCs w:val="22"/>
          <w:lang w:val="pl-PL"/>
        </w:rPr>
      </w:pPr>
    </w:p>
    <w:p w14:paraId="5DF8309C" w14:textId="77777777" w:rsidR="002824B7" w:rsidRPr="00144812" w:rsidRDefault="002824B7" w:rsidP="002824B7">
      <w:pPr>
        <w:pStyle w:val="Standard"/>
        <w:jc w:val="both"/>
        <w:rPr>
          <w:rFonts w:ascii="Lato" w:hAnsi="Lato" w:cstheme="minorHAnsi"/>
          <w:iCs/>
          <w:sz w:val="22"/>
          <w:szCs w:val="22"/>
          <w:lang w:val="pl-PL"/>
        </w:rPr>
      </w:pPr>
      <w:r w:rsidRPr="00144812">
        <w:rPr>
          <w:rFonts w:ascii="Lato" w:hAnsi="Lato" w:cstheme="minorHAnsi"/>
          <w:iCs/>
          <w:sz w:val="22"/>
          <w:szCs w:val="22"/>
          <w:lang w:val="pl-PL"/>
        </w:rPr>
        <w:t>a każda z osobna „Stroną”, natomiast łącznie „Stronami”.</w:t>
      </w:r>
    </w:p>
    <w:p w14:paraId="156DC0FE" w14:textId="77777777" w:rsidR="002824B7" w:rsidRPr="00144812" w:rsidRDefault="002824B7" w:rsidP="002824B7">
      <w:pPr>
        <w:pStyle w:val="Standard"/>
        <w:jc w:val="both"/>
        <w:rPr>
          <w:rFonts w:ascii="Lato" w:hAnsi="Lato" w:cstheme="minorHAnsi"/>
          <w:sz w:val="22"/>
          <w:szCs w:val="22"/>
          <w:lang w:val="pl-PL"/>
        </w:rPr>
      </w:pPr>
    </w:p>
    <w:p w14:paraId="2E918E77" w14:textId="2370F24D" w:rsidR="002824B7" w:rsidRPr="00144812" w:rsidRDefault="002824B7" w:rsidP="002824B7">
      <w:pPr>
        <w:pStyle w:val="Standard"/>
        <w:jc w:val="center"/>
        <w:rPr>
          <w:rFonts w:ascii="Lato" w:hAnsi="Lato" w:cstheme="minorHAnsi"/>
          <w:b/>
          <w:bCs/>
          <w:sz w:val="22"/>
          <w:szCs w:val="22"/>
          <w:lang w:val="pl-PL"/>
        </w:rPr>
      </w:pPr>
      <w:r w:rsidRPr="00144812">
        <w:rPr>
          <w:rFonts w:ascii="Lato" w:hAnsi="Lato" w:cstheme="minorHAnsi"/>
          <w:b/>
          <w:bCs/>
          <w:sz w:val="22"/>
          <w:szCs w:val="22"/>
          <w:lang w:val="pl-PL"/>
        </w:rPr>
        <w:t>§ 1 (</w:t>
      </w:r>
      <w:r w:rsidR="00A176F0">
        <w:rPr>
          <w:rFonts w:ascii="Lato" w:hAnsi="Lato" w:cstheme="minorHAnsi"/>
          <w:b/>
          <w:bCs/>
          <w:sz w:val="22"/>
          <w:szCs w:val="22"/>
          <w:lang w:val="pl-PL"/>
        </w:rPr>
        <w:t>P</w:t>
      </w:r>
      <w:r w:rsidRPr="00144812">
        <w:rPr>
          <w:rFonts w:ascii="Lato" w:hAnsi="Lato" w:cstheme="minorHAnsi"/>
          <w:b/>
          <w:bCs/>
          <w:sz w:val="22"/>
          <w:szCs w:val="22"/>
          <w:lang w:val="pl-PL"/>
        </w:rPr>
        <w:t>odstawa prawna zawarcia umowy)</w:t>
      </w:r>
    </w:p>
    <w:p w14:paraId="21133BEE" w14:textId="77777777" w:rsidR="002824B7" w:rsidRPr="00144812" w:rsidRDefault="002824B7" w:rsidP="002824B7">
      <w:pPr>
        <w:pStyle w:val="Standard"/>
        <w:jc w:val="center"/>
        <w:rPr>
          <w:rFonts w:ascii="Lato" w:hAnsi="Lato" w:cstheme="minorHAnsi"/>
          <w:b/>
          <w:bCs/>
          <w:sz w:val="22"/>
          <w:szCs w:val="22"/>
          <w:lang w:val="pl-PL"/>
        </w:rPr>
      </w:pPr>
    </w:p>
    <w:p w14:paraId="79EEE4FC" w14:textId="3E718663" w:rsidR="002824B7" w:rsidRPr="00993283" w:rsidRDefault="002824B7" w:rsidP="002824B7">
      <w:pPr>
        <w:pStyle w:val="Standard"/>
        <w:numPr>
          <w:ilvl w:val="1"/>
          <w:numId w:val="1"/>
        </w:numPr>
        <w:ind w:left="426"/>
        <w:contextualSpacing/>
        <w:jc w:val="both"/>
        <w:rPr>
          <w:rFonts w:ascii="Lato" w:hAnsi="Lato" w:cstheme="minorHAnsi"/>
          <w:sz w:val="22"/>
          <w:szCs w:val="22"/>
          <w:lang w:val="pl-PL"/>
        </w:rPr>
      </w:pPr>
      <w:r w:rsidRPr="00144812">
        <w:rPr>
          <w:rFonts w:ascii="Lato" w:hAnsi="Lato" w:cstheme="minorHAnsi"/>
          <w:sz w:val="22"/>
          <w:szCs w:val="22"/>
          <w:lang w:val="pl-PL"/>
        </w:rPr>
        <w:t>Umowa zostaje zawarta po przeprowadzeniu postępowania o zamówienie publiczne w</w:t>
      </w:r>
      <w:r w:rsidR="00BA52F2">
        <w:rPr>
          <w:rFonts w:ascii="Lato" w:hAnsi="Lato" w:cstheme="minorHAnsi"/>
          <w:sz w:val="22"/>
          <w:szCs w:val="22"/>
          <w:lang w:val="pl-PL"/>
        </w:rPr>
        <w:t> </w:t>
      </w:r>
      <w:r w:rsidRPr="00144812">
        <w:rPr>
          <w:rFonts w:ascii="Lato" w:hAnsi="Lato" w:cstheme="minorHAnsi"/>
          <w:sz w:val="22"/>
          <w:szCs w:val="22"/>
          <w:lang w:val="pl-PL"/>
        </w:rPr>
        <w:t xml:space="preserve">oparciu o przepisy ustawy z dnia 29 stycznia 2004 r. Prawo zamówień publicznych </w:t>
      </w:r>
      <w:r w:rsidRPr="00CE7DD7">
        <w:rPr>
          <w:rFonts w:ascii="Lato" w:hAnsi="Lato" w:cstheme="minorHAnsi"/>
          <w:sz w:val="22"/>
          <w:szCs w:val="22"/>
          <w:lang w:val="pl-PL"/>
        </w:rPr>
        <w:t>(</w:t>
      </w:r>
      <w:proofErr w:type="spellStart"/>
      <w:r w:rsidRPr="00CE7DD7">
        <w:rPr>
          <w:rFonts w:ascii="Lato" w:hAnsi="Lato" w:cstheme="minorHAnsi"/>
          <w:sz w:val="22"/>
          <w:szCs w:val="22"/>
          <w:lang w:val="pl-PL"/>
        </w:rPr>
        <w:t>t.j</w:t>
      </w:r>
      <w:proofErr w:type="spellEnd"/>
      <w:r w:rsidRPr="00CE7DD7">
        <w:rPr>
          <w:rFonts w:ascii="Lato" w:hAnsi="Lato" w:cstheme="minorHAnsi"/>
          <w:sz w:val="22"/>
          <w:szCs w:val="22"/>
          <w:lang w:val="pl-PL"/>
        </w:rPr>
        <w:t xml:space="preserve">. Dz.U. z 2019 poz. 1843). </w:t>
      </w:r>
      <w:r w:rsidRPr="00144812">
        <w:rPr>
          <w:rFonts w:ascii="Lato" w:hAnsi="Lato" w:cstheme="minorHAnsi"/>
          <w:sz w:val="22"/>
          <w:szCs w:val="22"/>
          <w:lang w:val="pl-PL"/>
        </w:rPr>
        <w:t xml:space="preserve">w trybie przetargu nieograniczonego na podstawie ogłoszenia opublikowanego w </w:t>
      </w:r>
      <w:r>
        <w:rPr>
          <w:rFonts w:ascii="Lato" w:hAnsi="Lato" w:cstheme="minorHAnsi"/>
          <w:sz w:val="22"/>
          <w:szCs w:val="22"/>
          <w:lang w:val="pl-PL"/>
        </w:rPr>
        <w:t xml:space="preserve"> Dzienniku Urzędowym Unii Europejskiej </w:t>
      </w:r>
      <w:r w:rsidRPr="00144812">
        <w:rPr>
          <w:rFonts w:ascii="Lato" w:hAnsi="Lato" w:cstheme="minorHAnsi"/>
          <w:sz w:val="22"/>
          <w:szCs w:val="22"/>
          <w:lang w:val="pl-PL"/>
        </w:rPr>
        <w:t>pod Nr …………………………. z dnia ……………..</w:t>
      </w:r>
    </w:p>
    <w:p w14:paraId="5CD39B58" w14:textId="77777777" w:rsidR="002824B7" w:rsidRPr="00144812" w:rsidRDefault="002824B7" w:rsidP="002824B7">
      <w:pPr>
        <w:pStyle w:val="Standard"/>
        <w:numPr>
          <w:ilvl w:val="1"/>
          <w:numId w:val="1"/>
        </w:numPr>
        <w:ind w:left="426"/>
        <w:contextualSpacing/>
        <w:jc w:val="both"/>
        <w:rPr>
          <w:rFonts w:ascii="Lato" w:hAnsi="Lato" w:cstheme="minorHAnsi"/>
          <w:sz w:val="22"/>
          <w:szCs w:val="22"/>
          <w:lang w:val="pl-PL"/>
        </w:rPr>
      </w:pPr>
      <w:r w:rsidRPr="00144812">
        <w:rPr>
          <w:rFonts w:ascii="Lato" w:hAnsi="Lato" w:cstheme="minorHAnsi"/>
          <w:sz w:val="22"/>
          <w:szCs w:val="22"/>
          <w:lang w:val="pl-PL"/>
        </w:rPr>
        <w:t>Podstawą zawarcia Umowy jest decyzja Zamawiającego o wyborze najkorzystniejszej oferty.</w:t>
      </w:r>
    </w:p>
    <w:p w14:paraId="3CFB6C4A" w14:textId="77777777" w:rsidR="002824B7" w:rsidRDefault="002824B7" w:rsidP="002824B7">
      <w:pPr>
        <w:pStyle w:val="Standard"/>
        <w:numPr>
          <w:ilvl w:val="1"/>
          <w:numId w:val="1"/>
        </w:numPr>
        <w:ind w:left="426"/>
        <w:contextualSpacing/>
        <w:jc w:val="both"/>
        <w:rPr>
          <w:rFonts w:ascii="Lato" w:hAnsi="Lato" w:cstheme="minorHAnsi"/>
          <w:sz w:val="22"/>
          <w:szCs w:val="22"/>
          <w:lang w:val="pl-PL"/>
        </w:rPr>
      </w:pPr>
      <w:r w:rsidRPr="00144812">
        <w:rPr>
          <w:rFonts w:ascii="Lato" w:hAnsi="Lato" w:cstheme="minorHAnsi"/>
          <w:sz w:val="22"/>
          <w:szCs w:val="22"/>
          <w:lang w:val="pl-PL"/>
        </w:rPr>
        <w:t>Integralną częścią Umowy są wszelkie postanowienia zawarte w dokumentacji przetargowej zamówienia publicznego wskazanego w ust. 1, w tym w szczególności  SIWZ  wraz z załącznikami, treści oferty Wykonawcy, wytycznych Zamawiającego oraz innych dokumentach stworzonych w toku wykonywania Umowy.</w:t>
      </w:r>
    </w:p>
    <w:p w14:paraId="14762D40" w14:textId="77777777" w:rsidR="002824B7" w:rsidRPr="00144812" w:rsidRDefault="002824B7" w:rsidP="002824B7">
      <w:pPr>
        <w:pStyle w:val="Standard"/>
        <w:contextualSpacing/>
        <w:jc w:val="both"/>
        <w:rPr>
          <w:rFonts w:ascii="Lato" w:hAnsi="Lato" w:cstheme="minorHAnsi"/>
          <w:sz w:val="22"/>
          <w:szCs w:val="22"/>
          <w:lang w:val="pl-PL"/>
        </w:rPr>
      </w:pPr>
    </w:p>
    <w:p w14:paraId="14B2A5FA" w14:textId="77777777" w:rsidR="002824B7" w:rsidRPr="00144812" w:rsidRDefault="002824B7" w:rsidP="002824B7">
      <w:pPr>
        <w:pStyle w:val="Standard"/>
        <w:jc w:val="center"/>
        <w:rPr>
          <w:rFonts w:ascii="Lato" w:hAnsi="Lato" w:cstheme="minorHAnsi"/>
          <w:b/>
          <w:bCs/>
          <w:sz w:val="22"/>
          <w:szCs w:val="22"/>
          <w:lang w:val="pl-PL"/>
        </w:rPr>
      </w:pPr>
      <w:r w:rsidRPr="00144812">
        <w:rPr>
          <w:rFonts w:ascii="Lato" w:hAnsi="Lato" w:cstheme="minorHAnsi"/>
          <w:b/>
          <w:bCs/>
          <w:sz w:val="22"/>
          <w:szCs w:val="22"/>
          <w:lang w:val="pl-PL"/>
        </w:rPr>
        <w:br/>
        <w:t>§ 2 (Obszar pozyskania danych i opracowania analiz)</w:t>
      </w:r>
    </w:p>
    <w:p w14:paraId="2496245D" w14:textId="77777777" w:rsidR="002824B7" w:rsidRPr="00144812" w:rsidRDefault="002824B7" w:rsidP="002824B7">
      <w:pPr>
        <w:pStyle w:val="Standard"/>
        <w:jc w:val="center"/>
        <w:rPr>
          <w:rFonts w:ascii="Lato" w:hAnsi="Lato" w:cstheme="minorHAnsi"/>
          <w:b/>
          <w:bCs/>
          <w:sz w:val="22"/>
          <w:szCs w:val="22"/>
          <w:lang w:val="pl-PL"/>
        </w:rPr>
      </w:pPr>
    </w:p>
    <w:p w14:paraId="2EFDD4A2" w14:textId="243D4B00" w:rsidR="002824B7" w:rsidRPr="00144812" w:rsidRDefault="002824B7" w:rsidP="00B65795">
      <w:pPr>
        <w:pStyle w:val="Standard"/>
        <w:numPr>
          <w:ilvl w:val="1"/>
          <w:numId w:val="9"/>
        </w:numPr>
        <w:ind w:left="426"/>
        <w:contextualSpacing/>
        <w:jc w:val="both"/>
        <w:rPr>
          <w:rFonts w:ascii="Lato" w:hAnsi="Lato" w:cstheme="minorHAnsi"/>
          <w:sz w:val="22"/>
          <w:szCs w:val="22"/>
          <w:lang w:val="pl-PL"/>
        </w:rPr>
      </w:pPr>
      <w:r w:rsidRPr="00144812">
        <w:rPr>
          <w:rFonts w:ascii="Lato" w:hAnsi="Lato" w:cstheme="minorHAnsi"/>
          <w:sz w:val="22"/>
          <w:szCs w:val="22"/>
          <w:lang w:val="pl-PL"/>
        </w:rPr>
        <w:t xml:space="preserve">Zakres przestrzenny pozyskania danych oraz opracowania analiz </w:t>
      </w:r>
      <w:r w:rsidR="00810FC4">
        <w:rPr>
          <w:rFonts w:ascii="Lato" w:hAnsi="Lato" w:cstheme="minorHAnsi"/>
          <w:sz w:val="22"/>
          <w:szCs w:val="22"/>
          <w:lang w:val="pl-PL"/>
        </w:rPr>
        <w:t>został określony w</w:t>
      </w:r>
      <w:r w:rsidR="00BA52F2">
        <w:rPr>
          <w:rFonts w:ascii="Lato" w:hAnsi="Lato" w:cstheme="minorHAnsi"/>
          <w:sz w:val="22"/>
          <w:szCs w:val="22"/>
          <w:lang w:val="pl-PL"/>
        </w:rPr>
        <w:t> </w:t>
      </w:r>
      <w:r w:rsidR="00810FC4">
        <w:rPr>
          <w:rFonts w:ascii="Lato" w:hAnsi="Lato" w:cstheme="minorHAnsi"/>
          <w:sz w:val="22"/>
          <w:szCs w:val="22"/>
          <w:lang w:val="pl-PL"/>
        </w:rPr>
        <w:t>rozdziale 4 Opisu Przedmiotu Zamówienia.</w:t>
      </w:r>
    </w:p>
    <w:p w14:paraId="3561F765" w14:textId="77777777" w:rsidR="002824B7" w:rsidRDefault="002824B7" w:rsidP="00F41F23">
      <w:pPr>
        <w:pStyle w:val="Standard"/>
        <w:contextualSpacing/>
        <w:rPr>
          <w:rFonts w:ascii="Lato" w:hAnsi="Lato" w:cstheme="minorHAnsi"/>
          <w:b/>
          <w:bCs/>
          <w:sz w:val="22"/>
          <w:szCs w:val="22"/>
          <w:lang w:val="pl-PL"/>
        </w:rPr>
      </w:pPr>
    </w:p>
    <w:p w14:paraId="0A5CAA0C" w14:textId="77777777" w:rsidR="002824B7" w:rsidRPr="00144812" w:rsidRDefault="002824B7" w:rsidP="002824B7">
      <w:pPr>
        <w:pStyle w:val="Standard"/>
        <w:contextualSpacing/>
        <w:jc w:val="center"/>
        <w:rPr>
          <w:rFonts w:ascii="Lato" w:hAnsi="Lato" w:cstheme="minorHAnsi"/>
          <w:b/>
          <w:bCs/>
          <w:sz w:val="22"/>
          <w:szCs w:val="22"/>
          <w:lang w:val="pl-PL"/>
        </w:rPr>
      </w:pPr>
      <w:bookmarkStart w:id="0" w:name="_Hlk31808907"/>
      <w:r w:rsidRPr="00144812">
        <w:rPr>
          <w:rFonts w:ascii="Lato" w:hAnsi="Lato" w:cstheme="minorHAnsi"/>
          <w:b/>
          <w:bCs/>
          <w:sz w:val="22"/>
          <w:szCs w:val="22"/>
          <w:lang w:val="pl-PL"/>
        </w:rPr>
        <w:lastRenderedPageBreak/>
        <w:t xml:space="preserve">§ 3 </w:t>
      </w:r>
      <w:bookmarkEnd w:id="0"/>
      <w:r w:rsidRPr="00144812">
        <w:rPr>
          <w:rFonts w:ascii="Lato" w:hAnsi="Lato" w:cstheme="minorHAnsi"/>
          <w:b/>
          <w:bCs/>
          <w:sz w:val="22"/>
          <w:szCs w:val="22"/>
          <w:lang w:val="pl-PL"/>
        </w:rPr>
        <w:t>(Przedmiot Umowy)</w:t>
      </w:r>
    </w:p>
    <w:p w14:paraId="1FF4455C" w14:textId="77777777" w:rsidR="002824B7" w:rsidRPr="00144812" w:rsidRDefault="002824B7" w:rsidP="002824B7">
      <w:pPr>
        <w:pStyle w:val="Standard"/>
        <w:ind w:left="360"/>
        <w:contextualSpacing/>
        <w:jc w:val="both"/>
        <w:rPr>
          <w:rFonts w:ascii="Lato" w:hAnsi="Lato" w:cstheme="minorHAnsi"/>
          <w:sz w:val="22"/>
          <w:szCs w:val="22"/>
          <w:lang w:val="pl-PL"/>
        </w:rPr>
      </w:pPr>
    </w:p>
    <w:p w14:paraId="79159A55" w14:textId="5E72F9F8" w:rsidR="002824B7" w:rsidRPr="00144812" w:rsidRDefault="002824B7" w:rsidP="00B65795">
      <w:pPr>
        <w:pStyle w:val="Standard"/>
        <w:numPr>
          <w:ilvl w:val="1"/>
          <w:numId w:val="10"/>
        </w:numPr>
        <w:ind w:left="426"/>
        <w:contextualSpacing/>
        <w:jc w:val="both"/>
        <w:rPr>
          <w:rFonts w:ascii="Lato" w:hAnsi="Lato" w:cstheme="minorHAnsi"/>
          <w:sz w:val="22"/>
          <w:szCs w:val="22"/>
          <w:lang w:val="pl-PL"/>
        </w:rPr>
      </w:pPr>
      <w:r w:rsidRPr="00144812">
        <w:rPr>
          <w:rFonts w:ascii="Lato" w:hAnsi="Lato" w:cstheme="minorHAnsi"/>
          <w:sz w:val="22"/>
          <w:szCs w:val="22"/>
          <w:lang w:val="pl-PL"/>
        </w:rPr>
        <w:t>Zamawiający powierza, a Wykonawca przyjmuje do wykonania usługę pod nazwą „Pozyskanie danych teledetekcyjnych i ocena stanu zasobów przyrodniczych w</w:t>
      </w:r>
      <w:r w:rsidR="00BA52F2">
        <w:rPr>
          <w:rFonts w:ascii="Lato" w:hAnsi="Lato" w:cstheme="minorHAnsi"/>
          <w:sz w:val="22"/>
          <w:szCs w:val="22"/>
          <w:lang w:val="pl-PL"/>
        </w:rPr>
        <w:t> </w:t>
      </w:r>
      <w:r w:rsidRPr="00144812">
        <w:rPr>
          <w:rFonts w:ascii="Lato" w:hAnsi="Lato" w:cstheme="minorHAnsi"/>
          <w:sz w:val="22"/>
          <w:szCs w:val="22"/>
          <w:lang w:val="pl-PL"/>
        </w:rPr>
        <w:t>Narwiańskim Parku Narodowym przy wykorzystaniu nowoczesnych technologii teledetekcyjnych”.</w:t>
      </w:r>
    </w:p>
    <w:p w14:paraId="4CCEACC2" w14:textId="77777777" w:rsidR="002824B7" w:rsidRPr="00144812" w:rsidRDefault="002824B7" w:rsidP="002824B7">
      <w:pPr>
        <w:pStyle w:val="Standard"/>
        <w:ind w:left="426"/>
        <w:contextualSpacing/>
        <w:jc w:val="both"/>
        <w:rPr>
          <w:rFonts w:ascii="Lato" w:hAnsi="Lato" w:cstheme="minorHAnsi"/>
          <w:sz w:val="22"/>
          <w:szCs w:val="22"/>
          <w:lang w:val="pl-PL"/>
        </w:rPr>
      </w:pPr>
    </w:p>
    <w:p w14:paraId="2FC66E50" w14:textId="77777777" w:rsidR="002824B7" w:rsidRPr="00144812" w:rsidRDefault="002824B7" w:rsidP="002824B7">
      <w:pPr>
        <w:pStyle w:val="Standard"/>
        <w:ind w:left="426"/>
        <w:contextualSpacing/>
        <w:jc w:val="both"/>
        <w:rPr>
          <w:rFonts w:ascii="Lato" w:hAnsi="Lato" w:cstheme="minorHAnsi"/>
          <w:sz w:val="22"/>
          <w:szCs w:val="22"/>
          <w:lang w:val="pl-PL"/>
        </w:rPr>
      </w:pPr>
      <w:r w:rsidRPr="00144812">
        <w:rPr>
          <w:rFonts w:ascii="Lato" w:hAnsi="Lato" w:cstheme="minorHAnsi"/>
          <w:sz w:val="22"/>
          <w:szCs w:val="22"/>
          <w:lang w:val="pl-PL"/>
        </w:rPr>
        <w:t>W ramach zamówienia przewidziane są:</w:t>
      </w:r>
    </w:p>
    <w:p w14:paraId="6A82B2C0" w14:textId="77777777" w:rsidR="002824B7" w:rsidRPr="00144812" w:rsidRDefault="002824B7" w:rsidP="002824B7">
      <w:pPr>
        <w:pStyle w:val="Standard"/>
        <w:ind w:left="426"/>
        <w:contextualSpacing/>
        <w:jc w:val="both"/>
        <w:rPr>
          <w:rFonts w:ascii="Lato" w:hAnsi="Lato" w:cstheme="minorHAnsi"/>
          <w:sz w:val="22"/>
          <w:szCs w:val="22"/>
          <w:lang w:val="pl-PL"/>
        </w:rPr>
      </w:pPr>
    </w:p>
    <w:p w14:paraId="331058BA" w14:textId="23687CF8" w:rsidR="002824B7" w:rsidRPr="00144812" w:rsidRDefault="002824B7" w:rsidP="002824B7">
      <w:pPr>
        <w:pStyle w:val="Standard"/>
        <w:ind w:left="426"/>
        <w:contextualSpacing/>
        <w:jc w:val="both"/>
        <w:rPr>
          <w:rFonts w:ascii="Lato" w:hAnsi="Lato" w:cstheme="minorHAnsi"/>
          <w:sz w:val="22"/>
          <w:szCs w:val="22"/>
          <w:lang w:val="pl-PL"/>
        </w:rPr>
      </w:pPr>
      <w:r w:rsidRPr="00144812">
        <w:rPr>
          <w:rFonts w:ascii="Lato" w:hAnsi="Lato" w:cstheme="minorHAnsi"/>
          <w:sz w:val="22"/>
          <w:szCs w:val="22"/>
          <w:lang w:val="pl-PL"/>
        </w:rPr>
        <w:t>- Opracowanie Szczegółowego Planu Prac - dokument zawierający zaproponowaną przez Wykonawcę metodykę</w:t>
      </w:r>
      <w:r w:rsidR="00BA52F2">
        <w:rPr>
          <w:rFonts w:ascii="Lato" w:hAnsi="Lato" w:cstheme="minorHAnsi"/>
          <w:sz w:val="22"/>
          <w:szCs w:val="22"/>
          <w:lang w:val="pl-PL"/>
        </w:rPr>
        <w:t>,</w:t>
      </w:r>
      <w:r w:rsidRPr="00144812">
        <w:rPr>
          <w:rFonts w:ascii="Lato" w:hAnsi="Lato" w:cstheme="minorHAnsi"/>
          <w:sz w:val="22"/>
          <w:szCs w:val="22"/>
          <w:lang w:val="pl-PL"/>
        </w:rPr>
        <w:t xml:space="preserve"> opisujący szczegółowo: parametry i warunki pozyskania danych teledetekcyjnych niezbędnych do wykonania analiz, założenia przeprowadzenia terenowych kampanii pomiarowych, metody wykonania poszczególnych analiz oraz parametry produktów wynikowych.</w:t>
      </w:r>
    </w:p>
    <w:p w14:paraId="15289D68" w14:textId="77777777" w:rsidR="002824B7" w:rsidRPr="00144812" w:rsidRDefault="002824B7" w:rsidP="002824B7">
      <w:pPr>
        <w:pStyle w:val="Standard"/>
        <w:ind w:left="426"/>
        <w:contextualSpacing/>
        <w:jc w:val="both"/>
        <w:rPr>
          <w:rFonts w:ascii="Lato" w:hAnsi="Lato" w:cstheme="minorHAnsi"/>
          <w:sz w:val="22"/>
          <w:szCs w:val="22"/>
          <w:lang w:val="pl-PL"/>
        </w:rPr>
      </w:pPr>
      <w:r w:rsidRPr="00144812">
        <w:rPr>
          <w:rFonts w:ascii="Lato" w:hAnsi="Lato" w:cstheme="minorHAnsi"/>
          <w:sz w:val="22"/>
          <w:szCs w:val="22"/>
          <w:lang w:val="pl-PL"/>
        </w:rPr>
        <w:br/>
        <w:t>- Wykonanie nalotów mających na celu pozyskanie lotniczych danych teledetekcyjnych oraz przeprowadzenie terenowych kampanii pomiarowych, a także pozyskanie archiwalnych danych teledetekcyjnych, pozyskanie i opracowanie danych pomocniczych.</w:t>
      </w:r>
    </w:p>
    <w:p w14:paraId="522B5D58" w14:textId="77777777" w:rsidR="002824B7" w:rsidRPr="00144812" w:rsidRDefault="002824B7" w:rsidP="002824B7">
      <w:pPr>
        <w:pStyle w:val="Standard"/>
        <w:ind w:left="426"/>
        <w:contextualSpacing/>
        <w:jc w:val="both"/>
        <w:rPr>
          <w:rFonts w:ascii="Lato" w:hAnsi="Lato" w:cstheme="minorHAnsi"/>
          <w:sz w:val="22"/>
          <w:szCs w:val="22"/>
          <w:lang w:val="pl-PL"/>
        </w:rPr>
      </w:pPr>
    </w:p>
    <w:p w14:paraId="64A8EC82" w14:textId="39A05DBB" w:rsidR="002824B7" w:rsidRDefault="002824B7" w:rsidP="002824B7">
      <w:pPr>
        <w:pStyle w:val="Standard"/>
        <w:ind w:left="426"/>
        <w:contextualSpacing/>
        <w:jc w:val="both"/>
        <w:rPr>
          <w:rFonts w:ascii="Lato" w:hAnsi="Lato" w:cstheme="minorHAnsi"/>
          <w:sz w:val="22"/>
          <w:szCs w:val="22"/>
          <w:lang w:val="pl-PL"/>
        </w:rPr>
      </w:pPr>
      <w:r w:rsidRPr="00144812">
        <w:rPr>
          <w:rFonts w:ascii="Lato" w:hAnsi="Lato" w:cstheme="minorHAnsi"/>
          <w:sz w:val="22"/>
          <w:szCs w:val="22"/>
          <w:lang w:val="pl-PL"/>
        </w:rPr>
        <w:t>- Wykonanie analiz mających na celu dostarczenie informacji w zakresie poszczególnych zagadnień tematycznych. Materiałem źródłowym dla analiz, w zależności od zakresu tematycznego, są dane teledetekcyjne, dane terenowe, informacja przestrzenna z</w:t>
      </w:r>
      <w:r w:rsidR="00BA52F2">
        <w:rPr>
          <w:rFonts w:ascii="Lato" w:hAnsi="Lato" w:cstheme="minorHAnsi"/>
          <w:sz w:val="22"/>
          <w:szCs w:val="22"/>
          <w:lang w:val="pl-PL"/>
        </w:rPr>
        <w:t> </w:t>
      </w:r>
      <w:r w:rsidRPr="00144812">
        <w:rPr>
          <w:rFonts w:ascii="Lato" w:hAnsi="Lato" w:cstheme="minorHAnsi"/>
          <w:sz w:val="22"/>
          <w:szCs w:val="22"/>
          <w:lang w:val="pl-PL"/>
        </w:rPr>
        <w:t xml:space="preserve">zasobów krajowych lub z zasobów </w:t>
      </w:r>
      <w:r w:rsidR="00BA52F2">
        <w:rPr>
          <w:rFonts w:ascii="Lato" w:hAnsi="Lato" w:cstheme="minorHAnsi"/>
          <w:sz w:val="22"/>
          <w:szCs w:val="22"/>
          <w:lang w:val="pl-PL"/>
        </w:rPr>
        <w:t>p</w:t>
      </w:r>
      <w:r w:rsidRPr="00144812">
        <w:rPr>
          <w:rFonts w:ascii="Lato" w:hAnsi="Lato" w:cstheme="minorHAnsi"/>
          <w:sz w:val="22"/>
          <w:szCs w:val="22"/>
          <w:lang w:val="pl-PL"/>
        </w:rPr>
        <w:t>arku.</w:t>
      </w:r>
    </w:p>
    <w:p w14:paraId="3F861483" w14:textId="77777777" w:rsidR="002824B7" w:rsidRPr="00144812" w:rsidRDefault="002824B7" w:rsidP="002824B7">
      <w:pPr>
        <w:pStyle w:val="Standard"/>
        <w:ind w:left="360"/>
        <w:contextualSpacing/>
        <w:jc w:val="both"/>
        <w:rPr>
          <w:rFonts w:ascii="Lato" w:hAnsi="Lato" w:cstheme="minorHAnsi"/>
          <w:sz w:val="22"/>
          <w:szCs w:val="22"/>
          <w:lang w:val="pl-PL"/>
        </w:rPr>
      </w:pPr>
    </w:p>
    <w:p w14:paraId="15CDC4E7" w14:textId="77777777" w:rsidR="002824B7" w:rsidRPr="00144812" w:rsidRDefault="002824B7" w:rsidP="002824B7">
      <w:pPr>
        <w:pStyle w:val="Standard"/>
        <w:ind w:left="426"/>
        <w:contextualSpacing/>
        <w:jc w:val="both"/>
        <w:rPr>
          <w:rFonts w:ascii="Lato" w:hAnsi="Lato" w:cstheme="minorHAnsi"/>
          <w:sz w:val="22"/>
          <w:szCs w:val="22"/>
          <w:lang w:val="pl-PL"/>
        </w:rPr>
      </w:pPr>
      <w:r w:rsidRPr="00144812">
        <w:rPr>
          <w:rFonts w:ascii="Lato" w:hAnsi="Lato" w:cstheme="minorHAnsi"/>
          <w:sz w:val="22"/>
          <w:szCs w:val="22"/>
          <w:lang w:val="pl-PL"/>
        </w:rPr>
        <w:t>- Opracowanie raportu z wykonanych analiz.</w:t>
      </w:r>
    </w:p>
    <w:p w14:paraId="12078732" w14:textId="77777777" w:rsidR="002824B7" w:rsidRPr="00144812" w:rsidRDefault="002824B7" w:rsidP="002824B7">
      <w:pPr>
        <w:pStyle w:val="Standard"/>
        <w:ind w:left="426"/>
        <w:contextualSpacing/>
        <w:jc w:val="both"/>
        <w:rPr>
          <w:rFonts w:ascii="Lato" w:hAnsi="Lato" w:cstheme="minorHAnsi"/>
          <w:sz w:val="22"/>
          <w:szCs w:val="22"/>
          <w:lang w:val="pl-PL"/>
        </w:rPr>
      </w:pPr>
    </w:p>
    <w:p w14:paraId="45DA4242" w14:textId="77777777" w:rsidR="002824B7" w:rsidRPr="00144812" w:rsidRDefault="002824B7" w:rsidP="002824B7">
      <w:pPr>
        <w:pStyle w:val="Standard"/>
        <w:ind w:left="426"/>
        <w:contextualSpacing/>
        <w:jc w:val="both"/>
        <w:rPr>
          <w:rFonts w:ascii="Lato" w:hAnsi="Lato" w:cstheme="minorHAnsi"/>
          <w:sz w:val="22"/>
          <w:szCs w:val="22"/>
          <w:lang w:val="pl-PL"/>
        </w:rPr>
      </w:pPr>
      <w:r w:rsidRPr="00144812">
        <w:rPr>
          <w:rFonts w:ascii="Lato" w:hAnsi="Lato" w:cstheme="minorHAnsi"/>
          <w:sz w:val="22"/>
          <w:szCs w:val="22"/>
          <w:lang w:val="pl-PL"/>
        </w:rPr>
        <w:t>- Przystosowanie wytworzonych produktów do istniejącego systemu informacji przestrzennej funkcjonującego w parku.</w:t>
      </w:r>
    </w:p>
    <w:p w14:paraId="612CC78C" w14:textId="77777777" w:rsidR="002824B7" w:rsidRPr="00144812" w:rsidRDefault="002824B7" w:rsidP="002824B7">
      <w:pPr>
        <w:pStyle w:val="Standard"/>
        <w:ind w:left="426"/>
        <w:contextualSpacing/>
        <w:jc w:val="both"/>
        <w:rPr>
          <w:rFonts w:ascii="Lato" w:hAnsi="Lato" w:cstheme="minorHAnsi"/>
          <w:sz w:val="22"/>
          <w:szCs w:val="22"/>
          <w:lang w:val="pl-PL"/>
        </w:rPr>
      </w:pPr>
    </w:p>
    <w:p w14:paraId="0DF04371" w14:textId="0ED25B13" w:rsidR="002824B7" w:rsidRPr="00144812" w:rsidRDefault="002824B7" w:rsidP="002824B7">
      <w:pPr>
        <w:pStyle w:val="Standard"/>
        <w:ind w:left="426"/>
        <w:contextualSpacing/>
        <w:jc w:val="both"/>
        <w:rPr>
          <w:rFonts w:ascii="Lato" w:hAnsi="Lato" w:cstheme="minorHAnsi"/>
          <w:sz w:val="22"/>
          <w:szCs w:val="22"/>
          <w:lang w:val="pl-PL"/>
        </w:rPr>
      </w:pPr>
      <w:r w:rsidRPr="00144812">
        <w:rPr>
          <w:rFonts w:ascii="Lato" w:hAnsi="Lato" w:cstheme="minorHAnsi"/>
          <w:sz w:val="22"/>
          <w:szCs w:val="22"/>
          <w:lang w:val="pl-PL"/>
        </w:rPr>
        <w:t xml:space="preserve">- Przeprowadzone zostanie również szkolenie pracowników </w:t>
      </w:r>
      <w:r w:rsidR="00BA52F2">
        <w:rPr>
          <w:rFonts w:ascii="Lato" w:hAnsi="Lato" w:cstheme="minorHAnsi"/>
          <w:sz w:val="22"/>
          <w:szCs w:val="22"/>
          <w:lang w:val="pl-PL"/>
        </w:rPr>
        <w:t>Zamawiającego</w:t>
      </w:r>
      <w:r w:rsidR="00BA52F2" w:rsidRPr="00144812">
        <w:rPr>
          <w:rFonts w:ascii="Lato" w:hAnsi="Lato" w:cstheme="minorHAnsi"/>
          <w:sz w:val="22"/>
          <w:szCs w:val="22"/>
          <w:lang w:val="pl-PL"/>
        </w:rPr>
        <w:t xml:space="preserve"> </w:t>
      </w:r>
      <w:r w:rsidRPr="00144812">
        <w:rPr>
          <w:rFonts w:ascii="Lato" w:hAnsi="Lato" w:cstheme="minorHAnsi"/>
          <w:sz w:val="22"/>
          <w:szCs w:val="22"/>
          <w:lang w:val="pl-PL"/>
        </w:rPr>
        <w:t>z</w:t>
      </w:r>
      <w:r w:rsidR="00BA52F2">
        <w:rPr>
          <w:rFonts w:ascii="Lato" w:hAnsi="Lato" w:cstheme="minorHAnsi"/>
          <w:sz w:val="22"/>
          <w:szCs w:val="22"/>
          <w:lang w:val="pl-PL"/>
        </w:rPr>
        <w:t> </w:t>
      </w:r>
      <w:r w:rsidRPr="00144812">
        <w:rPr>
          <w:rFonts w:ascii="Lato" w:hAnsi="Lato" w:cstheme="minorHAnsi"/>
          <w:sz w:val="22"/>
          <w:szCs w:val="22"/>
          <w:lang w:val="pl-PL"/>
        </w:rPr>
        <w:t>zakresu korzystania z danych oraz produktów wytworzonych w ramach projektu, w tym wyświetlania, przeglądania, przeszukiwania, tworzenia kwerend, podstawowych analiz przestrzennych czy edycji w środowisku GIS.</w:t>
      </w:r>
    </w:p>
    <w:p w14:paraId="55580A03" w14:textId="77777777" w:rsidR="002824B7" w:rsidRPr="00144812" w:rsidRDefault="002824B7" w:rsidP="002824B7">
      <w:pPr>
        <w:pStyle w:val="Standard"/>
        <w:ind w:left="426"/>
        <w:contextualSpacing/>
        <w:jc w:val="both"/>
        <w:rPr>
          <w:rFonts w:ascii="Lato" w:hAnsi="Lato" w:cstheme="minorHAnsi"/>
          <w:sz w:val="22"/>
          <w:szCs w:val="22"/>
          <w:lang w:val="pl-PL"/>
        </w:rPr>
      </w:pPr>
    </w:p>
    <w:p w14:paraId="2D84E544" w14:textId="77777777" w:rsidR="002824B7" w:rsidRPr="00144812" w:rsidRDefault="002824B7" w:rsidP="002824B7">
      <w:pPr>
        <w:pStyle w:val="Standard"/>
        <w:ind w:left="426"/>
        <w:contextualSpacing/>
        <w:jc w:val="both"/>
        <w:rPr>
          <w:rFonts w:ascii="Lato" w:hAnsi="Lato" w:cstheme="minorHAnsi"/>
          <w:sz w:val="22"/>
          <w:szCs w:val="22"/>
          <w:lang w:val="pl-PL"/>
        </w:rPr>
      </w:pPr>
      <w:r w:rsidRPr="00144812">
        <w:rPr>
          <w:rFonts w:ascii="Lato" w:hAnsi="Lato" w:cstheme="minorHAnsi"/>
          <w:sz w:val="22"/>
          <w:szCs w:val="22"/>
          <w:lang w:val="pl-PL"/>
        </w:rPr>
        <w:t>Szczegółowy Opis Przedmiotu Zamówienia stanowi załącznik 1 do SIWZ.</w:t>
      </w:r>
    </w:p>
    <w:p w14:paraId="5E5C22D0" w14:textId="77777777" w:rsidR="002824B7" w:rsidRPr="00144812" w:rsidRDefault="002824B7" w:rsidP="002824B7">
      <w:pPr>
        <w:pStyle w:val="Standard"/>
        <w:contextualSpacing/>
        <w:jc w:val="both"/>
        <w:rPr>
          <w:rFonts w:ascii="Lato" w:hAnsi="Lato" w:cstheme="minorHAnsi"/>
          <w:sz w:val="22"/>
          <w:szCs w:val="22"/>
          <w:lang w:val="pl-PL"/>
        </w:rPr>
      </w:pPr>
    </w:p>
    <w:p w14:paraId="0FB07FD9" w14:textId="1276E307" w:rsidR="002824B7" w:rsidRDefault="002824B7" w:rsidP="00B65795">
      <w:pPr>
        <w:pStyle w:val="Standard"/>
        <w:numPr>
          <w:ilvl w:val="1"/>
          <w:numId w:val="10"/>
        </w:numPr>
        <w:ind w:left="426"/>
        <w:contextualSpacing/>
        <w:jc w:val="both"/>
        <w:rPr>
          <w:rFonts w:ascii="Lato" w:hAnsi="Lato" w:cstheme="minorHAnsi"/>
          <w:sz w:val="22"/>
          <w:szCs w:val="22"/>
          <w:lang w:val="pl-PL"/>
        </w:rPr>
      </w:pPr>
      <w:r w:rsidRPr="00144812">
        <w:rPr>
          <w:rFonts w:ascii="Lato" w:hAnsi="Lato" w:cstheme="minorHAnsi"/>
          <w:sz w:val="22"/>
          <w:szCs w:val="22"/>
          <w:lang w:val="pl-PL"/>
        </w:rPr>
        <w:t>Wykonawca zobowiązuje się wykonać Przedmiot Umowy do dnia 30 maja 2022 roku</w:t>
      </w:r>
      <w:r w:rsidR="00FE6E1C">
        <w:rPr>
          <w:rFonts w:ascii="Lato" w:hAnsi="Lato" w:cstheme="minorHAnsi"/>
          <w:sz w:val="22"/>
          <w:szCs w:val="22"/>
          <w:lang w:val="pl-PL"/>
        </w:rPr>
        <w:t xml:space="preserve">. </w:t>
      </w:r>
    </w:p>
    <w:p w14:paraId="01256C19" w14:textId="12D935D0" w:rsidR="002824B7" w:rsidRPr="00595AC0" w:rsidRDefault="002824B7" w:rsidP="00B65795">
      <w:pPr>
        <w:pStyle w:val="Standard"/>
        <w:numPr>
          <w:ilvl w:val="1"/>
          <w:numId w:val="10"/>
        </w:numPr>
        <w:ind w:left="426"/>
        <w:contextualSpacing/>
        <w:jc w:val="both"/>
        <w:rPr>
          <w:rFonts w:ascii="Lato" w:hAnsi="Lato" w:cstheme="minorHAnsi"/>
          <w:sz w:val="22"/>
          <w:szCs w:val="22"/>
          <w:lang w:val="pl-PL"/>
        </w:rPr>
      </w:pPr>
      <w:r w:rsidRPr="00595AC0">
        <w:rPr>
          <w:rFonts w:ascii="Lato" w:hAnsi="Lato" w:cstheme="minorHAnsi"/>
          <w:sz w:val="22"/>
          <w:szCs w:val="22"/>
          <w:lang w:val="pl-PL"/>
        </w:rPr>
        <w:t xml:space="preserve">Wykonawca zobowiązuje się wykonać </w:t>
      </w:r>
      <w:r w:rsidR="00BA52F2">
        <w:rPr>
          <w:rFonts w:ascii="Lato" w:hAnsi="Lato" w:cstheme="minorHAnsi"/>
          <w:sz w:val="22"/>
          <w:szCs w:val="22"/>
          <w:lang w:val="pl-PL"/>
        </w:rPr>
        <w:t>p</w:t>
      </w:r>
      <w:r w:rsidRPr="00595AC0">
        <w:rPr>
          <w:rFonts w:ascii="Lato" w:hAnsi="Lato" w:cstheme="minorHAnsi"/>
          <w:sz w:val="22"/>
          <w:szCs w:val="22"/>
          <w:lang w:val="pl-PL"/>
        </w:rPr>
        <w:t xml:space="preserve">rzedmiot </w:t>
      </w:r>
      <w:r w:rsidR="00BA52F2">
        <w:rPr>
          <w:rFonts w:ascii="Lato" w:hAnsi="Lato" w:cstheme="minorHAnsi"/>
          <w:sz w:val="22"/>
          <w:szCs w:val="22"/>
          <w:lang w:val="pl-PL"/>
        </w:rPr>
        <w:t>U</w:t>
      </w:r>
      <w:r w:rsidRPr="00595AC0">
        <w:rPr>
          <w:rFonts w:ascii="Lato" w:hAnsi="Lato" w:cstheme="minorHAnsi"/>
          <w:sz w:val="22"/>
          <w:szCs w:val="22"/>
          <w:lang w:val="pl-PL"/>
        </w:rPr>
        <w:t>mowy z należytą starannością, zgodnie zwiedzą techniczną, obowiązującymi przepisami oraz obowiązującymi normami.</w:t>
      </w:r>
    </w:p>
    <w:p w14:paraId="13B09A68" w14:textId="300639D7" w:rsidR="002824B7" w:rsidRDefault="002824B7" w:rsidP="00B65795">
      <w:pPr>
        <w:pStyle w:val="Standard"/>
        <w:numPr>
          <w:ilvl w:val="1"/>
          <w:numId w:val="10"/>
        </w:numPr>
        <w:ind w:left="426"/>
        <w:contextualSpacing/>
        <w:jc w:val="both"/>
        <w:rPr>
          <w:rFonts w:ascii="Lato" w:hAnsi="Lato" w:cstheme="minorHAnsi"/>
          <w:sz w:val="22"/>
          <w:szCs w:val="22"/>
          <w:lang w:val="pl-PL"/>
        </w:rPr>
      </w:pPr>
      <w:r w:rsidRPr="00595AC0">
        <w:rPr>
          <w:rFonts w:ascii="Lato" w:hAnsi="Lato" w:cstheme="minorHAnsi"/>
          <w:sz w:val="22"/>
          <w:szCs w:val="22"/>
          <w:lang w:val="pl-PL"/>
        </w:rPr>
        <w:t xml:space="preserve">Szczegółowy zakres </w:t>
      </w:r>
      <w:r w:rsidR="00BA52F2">
        <w:rPr>
          <w:rFonts w:ascii="Lato" w:hAnsi="Lato" w:cstheme="minorHAnsi"/>
          <w:sz w:val="22"/>
          <w:szCs w:val="22"/>
          <w:lang w:val="pl-PL"/>
        </w:rPr>
        <w:t>p</w:t>
      </w:r>
      <w:r w:rsidRPr="00595AC0">
        <w:rPr>
          <w:rFonts w:ascii="Lato" w:hAnsi="Lato" w:cstheme="minorHAnsi"/>
          <w:sz w:val="22"/>
          <w:szCs w:val="22"/>
          <w:lang w:val="pl-PL"/>
        </w:rPr>
        <w:t xml:space="preserve">rzedmiotu </w:t>
      </w:r>
      <w:r w:rsidR="00BA52F2">
        <w:rPr>
          <w:rFonts w:ascii="Lato" w:hAnsi="Lato" w:cstheme="minorHAnsi"/>
          <w:sz w:val="22"/>
          <w:szCs w:val="22"/>
          <w:lang w:val="pl-PL"/>
        </w:rPr>
        <w:t>U</w:t>
      </w:r>
      <w:r w:rsidRPr="00595AC0">
        <w:rPr>
          <w:rFonts w:ascii="Lato" w:hAnsi="Lato" w:cstheme="minorHAnsi"/>
          <w:sz w:val="22"/>
          <w:szCs w:val="22"/>
          <w:lang w:val="pl-PL"/>
        </w:rPr>
        <w:t>mowy przedstawiają niżej wymienione dokumenty:</w:t>
      </w:r>
    </w:p>
    <w:p w14:paraId="79203868" w14:textId="77777777" w:rsidR="002824B7" w:rsidRPr="00993283" w:rsidRDefault="002824B7" w:rsidP="00B65795">
      <w:pPr>
        <w:pStyle w:val="Akapitzlist"/>
        <w:widowControl w:val="0"/>
        <w:numPr>
          <w:ilvl w:val="0"/>
          <w:numId w:val="12"/>
        </w:numPr>
        <w:suppressAutoHyphens/>
        <w:autoSpaceDN w:val="0"/>
        <w:spacing w:after="0" w:line="240" w:lineRule="auto"/>
        <w:jc w:val="both"/>
        <w:rPr>
          <w:rFonts w:ascii="Lato" w:eastAsia="Andale Sans UI" w:hAnsi="Lato" w:cstheme="minorHAnsi"/>
          <w:vanish/>
          <w:kern w:val="3"/>
          <w:lang w:bidi="en-US"/>
        </w:rPr>
      </w:pPr>
    </w:p>
    <w:p w14:paraId="6420F510" w14:textId="77777777" w:rsidR="002824B7" w:rsidRPr="00993283" w:rsidRDefault="002824B7" w:rsidP="00B65795">
      <w:pPr>
        <w:pStyle w:val="Akapitzlist"/>
        <w:widowControl w:val="0"/>
        <w:numPr>
          <w:ilvl w:val="0"/>
          <w:numId w:val="12"/>
        </w:numPr>
        <w:suppressAutoHyphens/>
        <w:autoSpaceDN w:val="0"/>
        <w:spacing w:after="0" w:line="240" w:lineRule="auto"/>
        <w:jc w:val="both"/>
        <w:rPr>
          <w:rFonts w:ascii="Lato" w:eastAsia="Andale Sans UI" w:hAnsi="Lato" w:cstheme="minorHAnsi"/>
          <w:vanish/>
          <w:kern w:val="3"/>
          <w:lang w:bidi="en-US"/>
        </w:rPr>
      </w:pPr>
    </w:p>
    <w:p w14:paraId="5F665209" w14:textId="77777777" w:rsidR="002824B7" w:rsidRPr="00993283" w:rsidRDefault="002824B7" w:rsidP="00B65795">
      <w:pPr>
        <w:pStyle w:val="Akapitzlist"/>
        <w:widowControl w:val="0"/>
        <w:numPr>
          <w:ilvl w:val="0"/>
          <w:numId w:val="12"/>
        </w:numPr>
        <w:suppressAutoHyphens/>
        <w:autoSpaceDN w:val="0"/>
        <w:spacing w:after="0" w:line="240" w:lineRule="auto"/>
        <w:jc w:val="both"/>
        <w:rPr>
          <w:rFonts w:ascii="Lato" w:eastAsia="Andale Sans UI" w:hAnsi="Lato" w:cstheme="minorHAnsi"/>
          <w:vanish/>
          <w:kern w:val="3"/>
          <w:lang w:bidi="en-US"/>
        </w:rPr>
      </w:pPr>
    </w:p>
    <w:p w14:paraId="7365FA55" w14:textId="77777777" w:rsidR="002824B7" w:rsidRPr="00993283" w:rsidRDefault="002824B7" w:rsidP="00B65795">
      <w:pPr>
        <w:pStyle w:val="Akapitzlist"/>
        <w:widowControl w:val="0"/>
        <w:numPr>
          <w:ilvl w:val="0"/>
          <w:numId w:val="12"/>
        </w:numPr>
        <w:suppressAutoHyphens/>
        <w:autoSpaceDN w:val="0"/>
        <w:spacing w:after="0" w:line="240" w:lineRule="auto"/>
        <w:jc w:val="both"/>
        <w:rPr>
          <w:rFonts w:ascii="Lato" w:eastAsia="Andale Sans UI" w:hAnsi="Lato" w:cstheme="minorHAnsi"/>
          <w:vanish/>
          <w:kern w:val="3"/>
          <w:lang w:bidi="en-US"/>
        </w:rPr>
      </w:pPr>
    </w:p>
    <w:p w14:paraId="2A4191A1" w14:textId="77777777" w:rsidR="002824B7" w:rsidRDefault="002824B7" w:rsidP="00B65795">
      <w:pPr>
        <w:pStyle w:val="Standard"/>
        <w:numPr>
          <w:ilvl w:val="1"/>
          <w:numId w:val="12"/>
        </w:numPr>
        <w:contextualSpacing/>
        <w:jc w:val="both"/>
        <w:rPr>
          <w:rFonts w:ascii="Lato" w:hAnsi="Lato" w:cstheme="minorHAnsi"/>
          <w:sz w:val="22"/>
          <w:szCs w:val="22"/>
          <w:lang w:val="pl-PL"/>
        </w:rPr>
      </w:pPr>
      <w:r w:rsidRPr="00993283">
        <w:rPr>
          <w:rFonts w:ascii="Lato" w:hAnsi="Lato" w:cstheme="minorHAnsi"/>
          <w:sz w:val="22"/>
          <w:szCs w:val="22"/>
          <w:lang w:val="pl-PL"/>
        </w:rPr>
        <w:t>Niniejszy akt Umowy;</w:t>
      </w:r>
    </w:p>
    <w:p w14:paraId="307CA5FB" w14:textId="77777777" w:rsidR="002824B7" w:rsidRDefault="002824B7" w:rsidP="00B65795">
      <w:pPr>
        <w:pStyle w:val="Standard"/>
        <w:numPr>
          <w:ilvl w:val="1"/>
          <w:numId w:val="12"/>
        </w:numPr>
        <w:contextualSpacing/>
        <w:jc w:val="both"/>
        <w:rPr>
          <w:rFonts w:ascii="Lato" w:hAnsi="Lato" w:cstheme="minorHAnsi"/>
          <w:sz w:val="22"/>
          <w:szCs w:val="22"/>
          <w:lang w:val="pl-PL"/>
        </w:rPr>
      </w:pPr>
      <w:r w:rsidRPr="00993283">
        <w:rPr>
          <w:rFonts w:ascii="Lato" w:hAnsi="Lato" w:cstheme="minorHAnsi"/>
          <w:sz w:val="22"/>
          <w:szCs w:val="22"/>
          <w:lang w:val="pl-PL"/>
        </w:rPr>
        <w:t>Specyfikacja Istotnych Warunków Zamówienia wraz z załącznikami;</w:t>
      </w:r>
    </w:p>
    <w:p w14:paraId="38F85584" w14:textId="7E97827E" w:rsidR="002824B7" w:rsidRDefault="002824B7" w:rsidP="00B65795">
      <w:pPr>
        <w:pStyle w:val="Standard"/>
        <w:numPr>
          <w:ilvl w:val="1"/>
          <w:numId w:val="12"/>
        </w:numPr>
        <w:contextualSpacing/>
        <w:jc w:val="both"/>
        <w:rPr>
          <w:rFonts w:ascii="Lato" w:hAnsi="Lato" w:cstheme="minorHAnsi"/>
          <w:sz w:val="22"/>
          <w:szCs w:val="22"/>
          <w:lang w:val="pl-PL"/>
        </w:rPr>
      </w:pPr>
      <w:r w:rsidRPr="00993283">
        <w:rPr>
          <w:rFonts w:ascii="Lato" w:hAnsi="Lato" w:cstheme="minorHAnsi"/>
          <w:sz w:val="22"/>
          <w:szCs w:val="22"/>
          <w:lang w:val="pl-PL"/>
        </w:rPr>
        <w:t xml:space="preserve">Dokumentacja Projektowa sporządzona przez </w:t>
      </w:r>
      <w:r w:rsidR="00810FC4">
        <w:rPr>
          <w:rFonts w:ascii="Lato" w:hAnsi="Lato" w:cstheme="minorHAnsi"/>
          <w:sz w:val="22"/>
          <w:szCs w:val="22"/>
          <w:lang w:val="pl-PL"/>
        </w:rPr>
        <w:t>W</w:t>
      </w:r>
      <w:r w:rsidRPr="00993283">
        <w:rPr>
          <w:rFonts w:ascii="Lato" w:hAnsi="Lato" w:cstheme="minorHAnsi"/>
          <w:sz w:val="22"/>
          <w:szCs w:val="22"/>
          <w:lang w:val="pl-PL"/>
        </w:rPr>
        <w:t>ykonawcę w postaci Szczegółowej Metodyki Pracy;</w:t>
      </w:r>
    </w:p>
    <w:p w14:paraId="29F57FCC" w14:textId="77777777" w:rsidR="002824B7" w:rsidRDefault="002824B7" w:rsidP="00B65795">
      <w:pPr>
        <w:pStyle w:val="Standard"/>
        <w:numPr>
          <w:ilvl w:val="1"/>
          <w:numId w:val="12"/>
        </w:numPr>
        <w:contextualSpacing/>
        <w:jc w:val="both"/>
        <w:rPr>
          <w:rFonts w:ascii="Lato" w:hAnsi="Lato" w:cstheme="minorHAnsi"/>
          <w:sz w:val="22"/>
          <w:szCs w:val="22"/>
          <w:lang w:val="pl-PL"/>
        </w:rPr>
      </w:pPr>
      <w:r w:rsidRPr="00993283">
        <w:rPr>
          <w:rFonts w:ascii="Lato" w:hAnsi="Lato" w:cstheme="minorHAnsi"/>
          <w:sz w:val="22"/>
          <w:szCs w:val="22"/>
          <w:lang w:val="pl-PL"/>
        </w:rPr>
        <w:lastRenderedPageBreak/>
        <w:t>Szczegółowy Plan Pracy;</w:t>
      </w:r>
    </w:p>
    <w:p w14:paraId="4A347C97" w14:textId="77777777" w:rsidR="002824B7" w:rsidRPr="002824B7" w:rsidRDefault="002824B7" w:rsidP="00B65795">
      <w:pPr>
        <w:pStyle w:val="Standard"/>
        <w:numPr>
          <w:ilvl w:val="1"/>
          <w:numId w:val="12"/>
        </w:numPr>
        <w:contextualSpacing/>
        <w:jc w:val="both"/>
        <w:rPr>
          <w:rFonts w:ascii="Lato" w:hAnsi="Lato" w:cstheme="minorHAnsi"/>
          <w:sz w:val="22"/>
          <w:szCs w:val="22"/>
          <w:lang w:val="pl-PL"/>
        </w:rPr>
      </w:pPr>
      <w:r w:rsidRPr="00993283">
        <w:rPr>
          <w:rFonts w:ascii="Lato" w:hAnsi="Lato" w:cstheme="minorHAnsi"/>
          <w:sz w:val="22"/>
          <w:szCs w:val="22"/>
          <w:lang w:val="pl-PL"/>
        </w:rPr>
        <w:t>Oferta Wykonawcy.</w:t>
      </w:r>
    </w:p>
    <w:p w14:paraId="5A9C91A2" w14:textId="79E5C9F0" w:rsidR="002824B7" w:rsidRPr="00595AC0" w:rsidRDefault="002824B7" w:rsidP="00B65795">
      <w:pPr>
        <w:pStyle w:val="Standard"/>
        <w:numPr>
          <w:ilvl w:val="1"/>
          <w:numId w:val="10"/>
        </w:numPr>
        <w:ind w:left="426"/>
        <w:contextualSpacing/>
        <w:jc w:val="both"/>
        <w:rPr>
          <w:rFonts w:ascii="Lato" w:hAnsi="Lato" w:cstheme="minorHAnsi"/>
          <w:sz w:val="22"/>
          <w:szCs w:val="22"/>
          <w:lang w:val="pl-PL"/>
        </w:rPr>
      </w:pPr>
      <w:r w:rsidRPr="00595AC0">
        <w:rPr>
          <w:rFonts w:ascii="Lato" w:hAnsi="Lato" w:cstheme="minorHAnsi"/>
          <w:sz w:val="22"/>
          <w:szCs w:val="22"/>
          <w:lang w:val="pl-PL"/>
        </w:rPr>
        <w:t xml:space="preserve">Dokumenty te należy uważać oraz odczytywać i interpretować jako część niniejszej </w:t>
      </w:r>
      <w:r w:rsidR="00BA52F2">
        <w:rPr>
          <w:rFonts w:ascii="Lato" w:hAnsi="Lato" w:cstheme="minorHAnsi"/>
          <w:sz w:val="22"/>
          <w:szCs w:val="22"/>
          <w:lang w:val="pl-PL"/>
        </w:rPr>
        <w:t>U</w:t>
      </w:r>
      <w:r w:rsidRPr="00595AC0">
        <w:rPr>
          <w:rFonts w:ascii="Lato" w:hAnsi="Lato" w:cstheme="minorHAnsi"/>
          <w:sz w:val="22"/>
          <w:szCs w:val="22"/>
          <w:lang w:val="pl-PL"/>
        </w:rPr>
        <w:t>mowy w kolejności wskazanej powyżej. Wszelkie uzupełnienia do tych dokumentów winny być odczytywane w takiej samej kolejności jak dokumenty nimi modyfikowane.</w:t>
      </w:r>
    </w:p>
    <w:p w14:paraId="438BD974" w14:textId="2A012916" w:rsidR="002824B7" w:rsidRPr="00595AC0" w:rsidRDefault="002824B7" w:rsidP="00B65795">
      <w:pPr>
        <w:pStyle w:val="Standard"/>
        <w:numPr>
          <w:ilvl w:val="1"/>
          <w:numId w:val="10"/>
        </w:numPr>
        <w:ind w:left="426"/>
        <w:contextualSpacing/>
        <w:jc w:val="both"/>
        <w:rPr>
          <w:rFonts w:ascii="Lato" w:hAnsi="Lato" w:cstheme="minorHAnsi"/>
          <w:sz w:val="22"/>
          <w:szCs w:val="22"/>
          <w:lang w:val="pl-PL"/>
        </w:rPr>
      </w:pPr>
      <w:r w:rsidRPr="00595AC0">
        <w:rPr>
          <w:rFonts w:ascii="Lato" w:hAnsi="Lato" w:cstheme="minorHAnsi"/>
          <w:sz w:val="22"/>
          <w:szCs w:val="22"/>
          <w:lang w:val="pl-PL"/>
        </w:rPr>
        <w:t xml:space="preserve">W przypadku stwierdzonych rozbieżności pomiędzy dokumentami, o których mowa w ust. </w:t>
      </w:r>
      <w:r>
        <w:rPr>
          <w:rFonts w:ascii="Lato" w:hAnsi="Lato" w:cstheme="minorHAnsi"/>
          <w:sz w:val="22"/>
          <w:szCs w:val="22"/>
          <w:lang w:val="pl-PL"/>
        </w:rPr>
        <w:t>4</w:t>
      </w:r>
      <w:r w:rsidRPr="00595AC0">
        <w:rPr>
          <w:rFonts w:ascii="Lato" w:hAnsi="Lato" w:cstheme="minorHAnsi"/>
          <w:sz w:val="22"/>
          <w:szCs w:val="22"/>
          <w:lang w:val="pl-PL"/>
        </w:rPr>
        <w:t xml:space="preserve"> </w:t>
      </w:r>
      <w:r>
        <w:rPr>
          <w:rFonts w:ascii="Lato" w:hAnsi="Lato" w:cstheme="minorHAnsi"/>
          <w:sz w:val="22"/>
          <w:szCs w:val="22"/>
          <w:lang w:val="pl-PL"/>
        </w:rPr>
        <w:t>niniejszego paragrafu</w:t>
      </w:r>
      <w:r w:rsidRPr="00595AC0">
        <w:rPr>
          <w:rFonts w:ascii="Lato" w:hAnsi="Lato" w:cstheme="minorHAnsi"/>
          <w:sz w:val="22"/>
          <w:szCs w:val="22"/>
          <w:lang w:val="pl-PL"/>
        </w:rPr>
        <w:t>, Zamawiający niezwłocznie wnosi o pisemnie udzielenie informacji i wyjaśnień dotyczących przyczyn wystąpienia rozbieżności, z zachowaniem przy interpretacji rozbieżności zasady pierwszeństwa wg, kolejności dokumentów, o</w:t>
      </w:r>
      <w:r w:rsidR="00FB03A8">
        <w:rPr>
          <w:rFonts w:ascii="Lato" w:hAnsi="Lato" w:cstheme="minorHAnsi"/>
          <w:sz w:val="22"/>
          <w:szCs w:val="22"/>
          <w:lang w:val="pl-PL"/>
        </w:rPr>
        <w:t> </w:t>
      </w:r>
      <w:r w:rsidRPr="00595AC0">
        <w:rPr>
          <w:rFonts w:ascii="Lato" w:hAnsi="Lato" w:cstheme="minorHAnsi"/>
          <w:sz w:val="22"/>
          <w:szCs w:val="22"/>
          <w:lang w:val="pl-PL"/>
        </w:rPr>
        <w:t xml:space="preserve">której mowa w ust. </w:t>
      </w:r>
      <w:r>
        <w:rPr>
          <w:rFonts w:ascii="Lato" w:hAnsi="Lato" w:cstheme="minorHAnsi"/>
          <w:sz w:val="22"/>
          <w:szCs w:val="22"/>
          <w:lang w:val="pl-PL"/>
        </w:rPr>
        <w:t>4.</w:t>
      </w:r>
    </w:p>
    <w:p w14:paraId="67221CAB" w14:textId="77777777" w:rsidR="002824B7" w:rsidRPr="00144812" w:rsidRDefault="002824B7" w:rsidP="00BA52F2">
      <w:pPr>
        <w:pStyle w:val="Standard"/>
        <w:contextualSpacing/>
        <w:jc w:val="both"/>
        <w:rPr>
          <w:rFonts w:ascii="Lato" w:hAnsi="Lato" w:cstheme="minorHAnsi"/>
          <w:sz w:val="22"/>
          <w:szCs w:val="22"/>
          <w:lang w:val="pl-PL"/>
        </w:rPr>
      </w:pPr>
    </w:p>
    <w:p w14:paraId="22B2AAAF" w14:textId="3F0C26D9" w:rsidR="002824B7" w:rsidRPr="00B15581" w:rsidRDefault="002824B7" w:rsidP="00B65795">
      <w:pPr>
        <w:pStyle w:val="Standard"/>
        <w:numPr>
          <w:ilvl w:val="1"/>
          <w:numId w:val="10"/>
        </w:numPr>
        <w:ind w:left="426"/>
        <w:contextualSpacing/>
        <w:jc w:val="both"/>
        <w:rPr>
          <w:rFonts w:ascii="Lato" w:hAnsi="Lato" w:cstheme="minorHAnsi"/>
          <w:b/>
          <w:sz w:val="22"/>
          <w:szCs w:val="22"/>
          <w:lang w:val="pl-PL"/>
        </w:rPr>
      </w:pPr>
      <w:r w:rsidRPr="00144812">
        <w:rPr>
          <w:rFonts w:ascii="Lato" w:hAnsi="Lato" w:cstheme="minorHAnsi"/>
          <w:sz w:val="22"/>
          <w:szCs w:val="22"/>
          <w:lang w:val="pl-PL"/>
        </w:rPr>
        <w:t>Wykonawca zobowiązany jest dostarczyć Zamawiającemu „</w:t>
      </w:r>
      <w:r w:rsidR="00D444FC">
        <w:rPr>
          <w:rFonts w:ascii="Lato" w:hAnsi="Lato" w:cstheme="minorHAnsi"/>
          <w:sz w:val="22"/>
          <w:szCs w:val="22"/>
          <w:lang w:val="pl-PL"/>
        </w:rPr>
        <w:t xml:space="preserve">Wstępną </w:t>
      </w:r>
      <w:r w:rsidRPr="00144812">
        <w:rPr>
          <w:rFonts w:ascii="Lato" w:hAnsi="Lato" w:cstheme="minorHAnsi"/>
          <w:sz w:val="22"/>
          <w:szCs w:val="22"/>
          <w:lang w:val="pl-PL"/>
        </w:rPr>
        <w:t xml:space="preserve">Metodykę pracy” </w:t>
      </w:r>
      <w:r w:rsidRPr="00B15581">
        <w:rPr>
          <w:rFonts w:ascii="Lato" w:hAnsi="Lato" w:cstheme="minorHAnsi"/>
          <w:b/>
          <w:sz w:val="22"/>
          <w:szCs w:val="22"/>
          <w:lang w:val="pl-PL"/>
        </w:rPr>
        <w:t>w</w:t>
      </w:r>
      <w:r w:rsidR="00852FAA">
        <w:rPr>
          <w:rFonts w:ascii="Lato" w:hAnsi="Lato" w:cstheme="minorHAnsi"/>
          <w:b/>
          <w:sz w:val="22"/>
          <w:szCs w:val="22"/>
          <w:lang w:val="pl-PL"/>
        </w:rPr>
        <w:t> </w:t>
      </w:r>
      <w:r w:rsidRPr="00B15581">
        <w:rPr>
          <w:rFonts w:ascii="Lato" w:hAnsi="Lato" w:cstheme="minorHAnsi"/>
          <w:b/>
          <w:sz w:val="22"/>
          <w:szCs w:val="22"/>
          <w:lang w:val="pl-PL"/>
        </w:rPr>
        <w:t xml:space="preserve">ciągu 2 dni od podpisania </w:t>
      </w:r>
      <w:r w:rsidR="00A176F0">
        <w:rPr>
          <w:rFonts w:ascii="Lato" w:hAnsi="Lato" w:cstheme="minorHAnsi"/>
          <w:b/>
          <w:sz w:val="22"/>
          <w:szCs w:val="22"/>
          <w:lang w:val="pl-PL"/>
        </w:rPr>
        <w:t>U</w:t>
      </w:r>
      <w:r w:rsidRPr="00B15581">
        <w:rPr>
          <w:rFonts w:ascii="Lato" w:hAnsi="Lato" w:cstheme="minorHAnsi"/>
          <w:b/>
          <w:sz w:val="22"/>
          <w:szCs w:val="22"/>
          <w:lang w:val="pl-PL"/>
        </w:rPr>
        <w:t xml:space="preserve">mowy. Niedostarczenie </w:t>
      </w:r>
      <w:r w:rsidR="00BA52F2">
        <w:rPr>
          <w:rFonts w:ascii="Lato" w:hAnsi="Lato" w:cstheme="minorHAnsi"/>
          <w:b/>
          <w:sz w:val="22"/>
          <w:szCs w:val="22"/>
          <w:lang w:val="pl-PL"/>
        </w:rPr>
        <w:t>M</w:t>
      </w:r>
      <w:r w:rsidR="00BA52F2" w:rsidRPr="00B15581">
        <w:rPr>
          <w:rFonts w:ascii="Lato" w:hAnsi="Lato" w:cstheme="minorHAnsi"/>
          <w:b/>
          <w:sz w:val="22"/>
          <w:szCs w:val="22"/>
          <w:lang w:val="pl-PL"/>
        </w:rPr>
        <w:t xml:space="preserve">etodyki </w:t>
      </w:r>
      <w:r w:rsidRPr="00B15581">
        <w:rPr>
          <w:rFonts w:ascii="Lato" w:hAnsi="Lato" w:cstheme="minorHAnsi"/>
          <w:b/>
          <w:sz w:val="22"/>
          <w:szCs w:val="22"/>
          <w:lang w:val="pl-PL"/>
        </w:rPr>
        <w:t xml:space="preserve">w tym terminie, skutkować będzie naliczeniem przez Zamawiającego kar umownych, zgodnie z § </w:t>
      </w:r>
      <w:r w:rsidR="00BA52F2">
        <w:rPr>
          <w:rFonts w:ascii="Lato" w:hAnsi="Lato" w:cstheme="minorHAnsi"/>
          <w:b/>
          <w:sz w:val="22"/>
          <w:szCs w:val="22"/>
          <w:lang w:val="pl-PL"/>
        </w:rPr>
        <w:t>10</w:t>
      </w:r>
      <w:r w:rsidRPr="00B15581">
        <w:rPr>
          <w:rFonts w:ascii="Lato" w:hAnsi="Lato" w:cstheme="minorHAnsi"/>
          <w:b/>
          <w:sz w:val="22"/>
          <w:szCs w:val="22"/>
          <w:lang w:val="pl-PL"/>
        </w:rPr>
        <w:t xml:space="preserve"> niniejszej Umowy.</w:t>
      </w:r>
    </w:p>
    <w:p w14:paraId="3B4AB7E4" w14:textId="64845998" w:rsidR="002824B7" w:rsidRPr="00144812" w:rsidRDefault="002824B7" w:rsidP="00B65795">
      <w:pPr>
        <w:pStyle w:val="Standard"/>
        <w:numPr>
          <w:ilvl w:val="1"/>
          <w:numId w:val="10"/>
        </w:numPr>
        <w:ind w:left="426"/>
        <w:contextualSpacing/>
        <w:jc w:val="both"/>
        <w:rPr>
          <w:rFonts w:ascii="Lato" w:hAnsi="Lato" w:cstheme="minorHAnsi"/>
          <w:sz w:val="22"/>
          <w:szCs w:val="22"/>
          <w:lang w:val="pl-PL"/>
        </w:rPr>
      </w:pPr>
      <w:r w:rsidRPr="00144812">
        <w:rPr>
          <w:rFonts w:ascii="Lato" w:hAnsi="Lato" w:cstheme="minorHAnsi"/>
          <w:sz w:val="22"/>
          <w:szCs w:val="22"/>
          <w:lang w:val="pl-PL"/>
        </w:rPr>
        <w:t xml:space="preserve">Dokumenty opisujące przedmiot </w:t>
      </w:r>
      <w:r w:rsidR="00BA52F2">
        <w:rPr>
          <w:rFonts w:ascii="Lato" w:hAnsi="Lato" w:cstheme="minorHAnsi"/>
          <w:sz w:val="22"/>
          <w:szCs w:val="22"/>
          <w:lang w:val="pl-PL"/>
        </w:rPr>
        <w:t>U</w:t>
      </w:r>
      <w:r w:rsidRPr="00144812">
        <w:rPr>
          <w:rFonts w:ascii="Lato" w:hAnsi="Lato" w:cstheme="minorHAnsi"/>
          <w:sz w:val="22"/>
          <w:szCs w:val="22"/>
          <w:lang w:val="pl-PL"/>
        </w:rPr>
        <w:t>mowy należy traktować jako wzajemnie się wyjaśniające i uzupełniające w tym znaczeniu, że w przypadku stwierdzenia jakichkolwiek niejasności lub wieloznaczności</w:t>
      </w:r>
      <w:r w:rsidR="00BA52F2">
        <w:rPr>
          <w:rFonts w:ascii="Lato" w:hAnsi="Lato" w:cstheme="minorHAnsi"/>
          <w:sz w:val="22"/>
          <w:szCs w:val="22"/>
          <w:lang w:val="pl-PL"/>
        </w:rPr>
        <w:t>,</w:t>
      </w:r>
      <w:r w:rsidRPr="00144812">
        <w:rPr>
          <w:rFonts w:ascii="Lato" w:hAnsi="Lato" w:cstheme="minorHAnsi"/>
          <w:sz w:val="22"/>
          <w:szCs w:val="22"/>
          <w:lang w:val="pl-PL"/>
        </w:rPr>
        <w:t xml:space="preserve"> Wykonawca nie będzie mógł ograniczyć zakresu swojego zobowiązania, ani zakresu należytej staranności.</w:t>
      </w:r>
    </w:p>
    <w:p w14:paraId="3C7D8822" w14:textId="7C9EBDBF" w:rsidR="002824B7" w:rsidRDefault="002824B7" w:rsidP="00B65795">
      <w:pPr>
        <w:pStyle w:val="Standard"/>
        <w:numPr>
          <w:ilvl w:val="1"/>
          <w:numId w:val="10"/>
        </w:numPr>
        <w:ind w:left="426"/>
        <w:contextualSpacing/>
        <w:jc w:val="both"/>
        <w:rPr>
          <w:rFonts w:ascii="Lato" w:hAnsi="Lato" w:cstheme="minorHAnsi"/>
          <w:sz w:val="22"/>
          <w:szCs w:val="22"/>
          <w:lang w:val="pl-PL"/>
        </w:rPr>
      </w:pPr>
      <w:r w:rsidRPr="00144812">
        <w:rPr>
          <w:rFonts w:ascii="Lato" w:hAnsi="Lato" w:cstheme="minorHAnsi"/>
          <w:sz w:val="22"/>
          <w:szCs w:val="22"/>
          <w:lang w:val="pl-PL"/>
        </w:rPr>
        <w:t xml:space="preserve">Wykonawca oświadcza, iż zapoznał się z dokumentacją opisującą przedmiot </w:t>
      </w:r>
      <w:r w:rsidR="00BA52F2">
        <w:rPr>
          <w:rFonts w:ascii="Lato" w:hAnsi="Lato" w:cstheme="minorHAnsi"/>
          <w:sz w:val="22"/>
          <w:szCs w:val="22"/>
          <w:lang w:val="pl-PL"/>
        </w:rPr>
        <w:t>U</w:t>
      </w:r>
      <w:r w:rsidRPr="00144812">
        <w:rPr>
          <w:rFonts w:ascii="Lato" w:hAnsi="Lato" w:cstheme="minorHAnsi"/>
          <w:sz w:val="22"/>
          <w:szCs w:val="22"/>
          <w:lang w:val="pl-PL"/>
        </w:rPr>
        <w:t>mowy, o</w:t>
      </w:r>
      <w:r w:rsidR="00852FAA">
        <w:rPr>
          <w:rFonts w:ascii="Lato" w:hAnsi="Lato" w:cstheme="minorHAnsi"/>
          <w:sz w:val="22"/>
          <w:szCs w:val="22"/>
          <w:lang w:val="pl-PL"/>
        </w:rPr>
        <w:t> </w:t>
      </w:r>
      <w:r w:rsidRPr="00144812">
        <w:rPr>
          <w:rFonts w:ascii="Lato" w:hAnsi="Lato" w:cstheme="minorHAnsi"/>
          <w:sz w:val="22"/>
          <w:szCs w:val="22"/>
          <w:lang w:val="pl-PL"/>
        </w:rPr>
        <w:t xml:space="preserve">której mowa w ust. </w:t>
      </w:r>
      <w:r w:rsidR="00852FAA">
        <w:rPr>
          <w:rFonts w:ascii="Lato" w:hAnsi="Lato" w:cstheme="minorHAnsi"/>
          <w:sz w:val="22"/>
          <w:szCs w:val="22"/>
          <w:lang w:val="pl-PL"/>
        </w:rPr>
        <w:t>4</w:t>
      </w:r>
      <w:r w:rsidRPr="00144812">
        <w:rPr>
          <w:rFonts w:ascii="Lato" w:hAnsi="Lato" w:cstheme="minorHAnsi"/>
          <w:sz w:val="22"/>
          <w:szCs w:val="22"/>
          <w:lang w:val="pl-PL"/>
        </w:rPr>
        <w:t xml:space="preserve"> niniejszego paragrafu oraz, że jest w pełni świadomy warunków kontraktowych i wynikających z ich następstw oraz nie wnosi do nich zastrzeżeń.</w:t>
      </w:r>
    </w:p>
    <w:p w14:paraId="36DC662E" w14:textId="70E235DB" w:rsidR="002824B7" w:rsidRPr="00336C15" w:rsidRDefault="002824B7" w:rsidP="00B65795">
      <w:pPr>
        <w:pStyle w:val="Standard"/>
        <w:numPr>
          <w:ilvl w:val="1"/>
          <w:numId w:val="10"/>
        </w:numPr>
        <w:ind w:left="426"/>
        <w:contextualSpacing/>
        <w:jc w:val="both"/>
        <w:rPr>
          <w:rFonts w:ascii="Lato" w:hAnsi="Lato" w:cstheme="minorHAnsi"/>
          <w:sz w:val="22"/>
          <w:szCs w:val="22"/>
          <w:lang w:val="pl-PL"/>
        </w:rPr>
      </w:pPr>
      <w:r w:rsidRPr="00912336">
        <w:rPr>
          <w:rFonts w:ascii="Lato" w:hAnsi="Lato" w:cstheme="minorHAnsi"/>
          <w:sz w:val="22"/>
          <w:szCs w:val="22"/>
          <w:lang w:val="pl-PL"/>
        </w:rPr>
        <w:t xml:space="preserve">Wykonawca zobowiązuje się wykonać wszystkie założenia projektowe na podstawie dokumentacji </w:t>
      </w:r>
      <w:r>
        <w:rPr>
          <w:rFonts w:ascii="Lato" w:hAnsi="Lato" w:cstheme="minorHAnsi"/>
          <w:sz w:val="22"/>
          <w:szCs w:val="22"/>
          <w:lang w:val="pl-PL"/>
        </w:rPr>
        <w:t xml:space="preserve">wymienionej </w:t>
      </w:r>
      <w:r w:rsidRPr="00912336">
        <w:rPr>
          <w:rFonts w:ascii="Lato" w:hAnsi="Lato" w:cstheme="minorHAnsi"/>
          <w:sz w:val="22"/>
          <w:szCs w:val="22"/>
          <w:lang w:val="pl-PL"/>
        </w:rPr>
        <w:t xml:space="preserve">w </w:t>
      </w:r>
      <w:r w:rsidRPr="00336C15">
        <w:rPr>
          <w:rFonts w:ascii="Lato" w:hAnsi="Lato" w:cstheme="minorHAnsi"/>
          <w:sz w:val="22"/>
          <w:szCs w:val="22"/>
          <w:lang w:val="pl-PL"/>
        </w:rPr>
        <w:t xml:space="preserve">§3 </w:t>
      </w:r>
      <w:r w:rsidRPr="00912336">
        <w:rPr>
          <w:rFonts w:ascii="Lato" w:hAnsi="Lato" w:cstheme="minorHAnsi"/>
          <w:sz w:val="22"/>
          <w:szCs w:val="22"/>
          <w:lang w:val="pl-PL"/>
        </w:rPr>
        <w:t>ust.</w:t>
      </w:r>
      <w:r>
        <w:rPr>
          <w:rFonts w:ascii="Lato" w:hAnsi="Lato" w:cstheme="minorHAnsi"/>
          <w:sz w:val="22"/>
          <w:szCs w:val="22"/>
          <w:lang w:val="pl-PL"/>
        </w:rPr>
        <w:t xml:space="preserve"> 4</w:t>
      </w:r>
      <w:r w:rsidRPr="00912336">
        <w:rPr>
          <w:rFonts w:ascii="Lato" w:hAnsi="Lato" w:cstheme="minorHAnsi"/>
          <w:sz w:val="22"/>
          <w:szCs w:val="22"/>
          <w:lang w:val="pl-PL"/>
        </w:rPr>
        <w:t xml:space="preserve"> niniejszej Umowy z należytą starannością wymaganą od profesjonalistów, zgodnie z obowiązującymi przepisami, normami i</w:t>
      </w:r>
      <w:r w:rsidR="00852FAA">
        <w:rPr>
          <w:rFonts w:ascii="Lato" w:hAnsi="Lato" w:cstheme="minorHAnsi"/>
          <w:sz w:val="22"/>
          <w:szCs w:val="22"/>
          <w:lang w:val="pl-PL"/>
        </w:rPr>
        <w:t> </w:t>
      </w:r>
      <w:r w:rsidRPr="00912336">
        <w:rPr>
          <w:rFonts w:ascii="Lato" w:hAnsi="Lato" w:cstheme="minorHAnsi"/>
          <w:sz w:val="22"/>
          <w:szCs w:val="22"/>
          <w:lang w:val="pl-PL"/>
        </w:rPr>
        <w:t>zasadami wiedzy technicznej, w oparciu o założenia wstępne, niezbędne uzgodnienia, zezwolenia i warunki wydane przez stosowne instytucje, wizję lokalną oraz bieżące konsultacje z Zamawiającym.</w:t>
      </w:r>
    </w:p>
    <w:p w14:paraId="4048C6C8" w14:textId="71FF7DB6" w:rsidR="002824B7" w:rsidRPr="00336C15" w:rsidRDefault="002824B7" w:rsidP="00B65795">
      <w:pPr>
        <w:pStyle w:val="Standard"/>
        <w:numPr>
          <w:ilvl w:val="1"/>
          <w:numId w:val="10"/>
        </w:numPr>
        <w:ind w:left="426"/>
        <w:contextualSpacing/>
        <w:jc w:val="both"/>
        <w:rPr>
          <w:rFonts w:ascii="Lato" w:hAnsi="Lato" w:cstheme="minorHAnsi"/>
          <w:sz w:val="22"/>
          <w:szCs w:val="22"/>
          <w:lang w:val="pl-PL"/>
        </w:rPr>
      </w:pPr>
      <w:r w:rsidRPr="00336C15">
        <w:rPr>
          <w:rFonts w:ascii="Lato" w:hAnsi="Lato" w:cstheme="minorHAnsi"/>
          <w:sz w:val="22"/>
          <w:szCs w:val="22"/>
          <w:lang w:val="pl-PL"/>
        </w:rPr>
        <w:t xml:space="preserve">Wykonawca zobowiązuje się do sprawowania nadzoru nad prawidłową i rzetelną realizacją </w:t>
      </w:r>
      <w:r w:rsidR="00852FAA">
        <w:rPr>
          <w:rFonts w:ascii="Lato" w:hAnsi="Lato" w:cstheme="minorHAnsi"/>
          <w:sz w:val="22"/>
          <w:szCs w:val="22"/>
          <w:lang w:val="pl-PL"/>
        </w:rPr>
        <w:t>P</w:t>
      </w:r>
      <w:r w:rsidRPr="00336C15">
        <w:rPr>
          <w:rFonts w:ascii="Lato" w:hAnsi="Lato" w:cstheme="minorHAnsi"/>
          <w:sz w:val="22"/>
          <w:szCs w:val="22"/>
          <w:lang w:val="pl-PL"/>
        </w:rPr>
        <w:t xml:space="preserve">rzedmiotu </w:t>
      </w:r>
      <w:r w:rsidR="00852FAA">
        <w:rPr>
          <w:rFonts w:ascii="Lato" w:hAnsi="Lato" w:cstheme="minorHAnsi"/>
          <w:sz w:val="22"/>
          <w:szCs w:val="22"/>
          <w:lang w:val="pl-PL"/>
        </w:rPr>
        <w:t>Z</w:t>
      </w:r>
      <w:r w:rsidRPr="00336C15">
        <w:rPr>
          <w:rFonts w:ascii="Lato" w:hAnsi="Lato" w:cstheme="minorHAnsi"/>
          <w:sz w:val="22"/>
          <w:szCs w:val="22"/>
          <w:lang w:val="pl-PL"/>
        </w:rPr>
        <w:t>amówienia.</w:t>
      </w:r>
    </w:p>
    <w:p w14:paraId="42FEB8DA" w14:textId="4FD948F8" w:rsidR="002824B7" w:rsidRPr="00336C15" w:rsidRDefault="002824B7" w:rsidP="00B65795">
      <w:pPr>
        <w:pStyle w:val="Standard"/>
        <w:numPr>
          <w:ilvl w:val="1"/>
          <w:numId w:val="10"/>
        </w:numPr>
        <w:ind w:left="426"/>
        <w:contextualSpacing/>
        <w:jc w:val="both"/>
        <w:rPr>
          <w:rFonts w:ascii="Lato" w:hAnsi="Lato" w:cstheme="minorHAnsi"/>
          <w:sz w:val="22"/>
          <w:szCs w:val="22"/>
          <w:lang w:val="pl-PL"/>
        </w:rPr>
      </w:pPr>
      <w:r w:rsidRPr="00336C15">
        <w:rPr>
          <w:rFonts w:ascii="Lato" w:hAnsi="Lato" w:cstheme="minorHAnsi"/>
          <w:sz w:val="22"/>
          <w:szCs w:val="22"/>
          <w:lang w:val="pl-PL"/>
        </w:rPr>
        <w:t xml:space="preserve">Wykonawca przed przystąpieniem do realizacji </w:t>
      </w:r>
      <w:r w:rsidR="00852FAA">
        <w:rPr>
          <w:rFonts w:ascii="Lato" w:hAnsi="Lato" w:cstheme="minorHAnsi"/>
          <w:sz w:val="22"/>
          <w:szCs w:val="22"/>
          <w:lang w:val="pl-PL"/>
        </w:rPr>
        <w:t>P</w:t>
      </w:r>
      <w:r w:rsidRPr="00336C15">
        <w:rPr>
          <w:rFonts w:ascii="Lato" w:hAnsi="Lato" w:cstheme="minorHAnsi"/>
          <w:sz w:val="22"/>
          <w:szCs w:val="22"/>
          <w:lang w:val="pl-PL"/>
        </w:rPr>
        <w:t xml:space="preserve">rzedmiotu </w:t>
      </w:r>
      <w:r w:rsidR="00852FAA">
        <w:rPr>
          <w:rFonts w:ascii="Lato" w:hAnsi="Lato" w:cstheme="minorHAnsi"/>
          <w:sz w:val="22"/>
          <w:szCs w:val="22"/>
          <w:lang w:val="pl-PL"/>
        </w:rPr>
        <w:t>Z</w:t>
      </w:r>
      <w:r w:rsidRPr="00336C15">
        <w:rPr>
          <w:rFonts w:ascii="Lato" w:hAnsi="Lato" w:cstheme="minorHAnsi"/>
          <w:sz w:val="22"/>
          <w:szCs w:val="22"/>
          <w:lang w:val="pl-PL"/>
        </w:rPr>
        <w:t xml:space="preserve">amówienia zobowiązuje się do uzyskania wszelkich opinii, uzgodnień, zgód, decyzji, zezwoleń i sprawdzenia zastosowanych rozwiązań w zakresie wynikającym z obowiązujących przepisów, niezbędnych do prawidłowego wykonania </w:t>
      </w:r>
      <w:r w:rsidR="00852FAA">
        <w:rPr>
          <w:rFonts w:ascii="Lato" w:hAnsi="Lato" w:cstheme="minorHAnsi"/>
          <w:sz w:val="22"/>
          <w:szCs w:val="22"/>
          <w:lang w:val="pl-PL"/>
        </w:rPr>
        <w:t>P</w:t>
      </w:r>
      <w:r w:rsidRPr="00336C15">
        <w:rPr>
          <w:rFonts w:ascii="Lato" w:hAnsi="Lato" w:cstheme="minorHAnsi"/>
          <w:sz w:val="22"/>
          <w:szCs w:val="22"/>
          <w:lang w:val="pl-PL"/>
        </w:rPr>
        <w:t xml:space="preserve">rzedmiotu </w:t>
      </w:r>
      <w:r w:rsidR="00852FAA">
        <w:rPr>
          <w:rFonts w:ascii="Lato" w:hAnsi="Lato" w:cstheme="minorHAnsi"/>
          <w:sz w:val="22"/>
          <w:szCs w:val="22"/>
          <w:lang w:val="pl-PL"/>
        </w:rPr>
        <w:t>Z</w:t>
      </w:r>
      <w:r w:rsidRPr="00336C15">
        <w:rPr>
          <w:rFonts w:ascii="Lato" w:hAnsi="Lato" w:cstheme="minorHAnsi"/>
          <w:sz w:val="22"/>
          <w:szCs w:val="22"/>
          <w:lang w:val="pl-PL"/>
        </w:rPr>
        <w:t xml:space="preserve">amówienia. Koszty uzyskania wszelkich dokumentów i pozwoleń ponosi Wykonawca w ramach wynagrodzenia za realizację niniejszej </w:t>
      </w:r>
      <w:r w:rsidR="00852FAA">
        <w:rPr>
          <w:rFonts w:ascii="Lato" w:hAnsi="Lato" w:cstheme="minorHAnsi"/>
          <w:sz w:val="22"/>
          <w:szCs w:val="22"/>
          <w:lang w:val="pl-PL"/>
        </w:rPr>
        <w:t>U</w:t>
      </w:r>
      <w:r w:rsidRPr="00336C15">
        <w:rPr>
          <w:rFonts w:ascii="Lato" w:hAnsi="Lato" w:cstheme="minorHAnsi"/>
          <w:sz w:val="22"/>
          <w:szCs w:val="22"/>
          <w:lang w:val="pl-PL"/>
        </w:rPr>
        <w:t>mowy.</w:t>
      </w:r>
    </w:p>
    <w:p w14:paraId="41066700" w14:textId="77777777" w:rsidR="002824B7" w:rsidRPr="005C6E08" w:rsidRDefault="002824B7" w:rsidP="002824B7">
      <w:pPr>
        <w:pStyle w:val="Akapitzlist"/>
        <w:spacing w:after="5" w:line="254" w:lineRule="auto"/>
        <w:ind w:right="23"/>
        <w:jc w:val="both"/>
        <w:rPr>
          <w:highlight w:val="yellow"/>
        </w:rPr>
      </w:pPr>
    </w:p>
    <w:p w14:paraId="2DAA42BE" w14:textId="77777777" w:rsidR="002824B7" w:rsidRDefault="002824B7" w:rsidP="002824B7">
      <w:pPr>
        <w:pStyle w:val="Standard"/>
        <w:ind w:left="426"/>
        <w:contextualSpacing/>
        <w:jc w:val="both"/>
        <w:rPr>
          <w:rFonts w:ascii="Lato" w:hAnsi="Lato" w:cstheme="minorHAnsi"/>
          <w:sz w:val="22"/>
          <w:szCs w:val="22"/>
          <w:lang w:val="pl-PL"/>
        </w:rPr>
      </w:pPr>
    </w:p>
    <w:p w14:paraId="77CF4165" w14:textId="5DD12736" w:rsidR="002824B7" w:rsidRPr="0010129A" w:rsidRDefault="002824B7" w:rsidP="002824B7">
      <w:pPr>
        <w:spacing w:after="78"/>
        <w:jc w:val="center"/>
      </w:pPr>
      <w:r w:rsidRPr="00144812">
        <w:rPr>
          <w:rFonts w:ascii="Lato" w:hAnsi="Lato" w:cstheme="minorHAnsi"/>
          <w:b/>
          <w:bCs/>
        </w:rPr>
        <w:t>§</w:t>
      </w:r>
      <w:r>
        <w:rPr>
          <w:rFonts w:ascii="Lato" w:hAnsi="Lato" w:cstheme="minorHAnsi"/>
          <w:b/>
          <w:bCs/>
        </w:rPr>
        <w:t xml:space="preserve">4 </w:t>
      </w:r>
      <w:r w:rsidRPr="0010129A">
        <w:rPr>
          <w:b/>
          <w:sz w:val="24"/>
        </w:rPr>
        <w:t>(</w:t>
      </w:r>
      <w:r>
        <w:rPr>
          <w:b/>
          <w:sz w:val="24"/>
        </w:rPr>
        <w:t>T</w:t>
      </w:r>
      <w:r w:rsidRPr="0010129A">
        <w:rPr>
          <w:b/>
          <w:sz w:val="24"/>
        </w:rPr>
        <w:t xml:space="preserve">ermin realizacji </w:t>
      </w:r>
      <w:r w:rsidR="00852FAA">
        <w:rPr>
          <w:b/>
          <w:sz w:val="24"/>
        </w:rPr>
        <w:t>U</w:t>
      </w:r>
      <w:r w:rsidRPr="0010129A">
        <w:rPr>
          <w:b/>
          <w:sz w:val="24"/>
        </w:rPr>
        <w:t>mowy</w:t>
      </w:r>
      <w:r w:rsidR="00810FC4">
        <w:rPr>
          <w:b/>
          <w:sz w:val="24"/>
        </w:rPr>
        <w:t>)</w:t>
      </w:r>
      <w:r w:rsidRPr="0010129A">
        <w:rPr>
          <w:b/>
          <w:sz w:val="24"/>
        </w:rPr>
        <w:t xml:space="preserve"> </w:t>
      </w:r>
    </w:p>
    <w:p w14:paraId="650CBFBE" w14:textId="77777777" w:rsidR="002824B7" w:rsidRDefault="002824B7" w:rsidP="002824B7">
      <w:pPr>
        <w:pStyle w:val="Standard"/>
        <w:ind w:left="426"/>
        <w:contextualSpacing/>
        <w:jc w:val="both"/>
        <w:rPr>
          <w:rFonts w:ascii="Lato" w:hAnsi="Lato" w:cstheme="minorHAnsi"/>
          <w:sz w:val="22"/>
          <w:szCs w:val="22"/>
          <w:lang w:val="pl-PL"/>
        </w:rPr>
      </w:pPr>
    </w:p>
    <w:p w14:paraId="3524C633" w14:textId="3BDA29A5" w:rsidR="002824B7" w:rsidRPr="002527F5" w:rsidRDefault="002824B7" w:rsidP="00B65795">
      <w:pPr>
        <w:pStyle w:val="Standard"/>
        <w:numPr>
          <w:ilvl w:val="1"/>
          <w:numId w:val="11"/>
        </w:numPr>
        <w:ind w:left="426"/>
        <w:contextualSpacing/>
        <w:jc w:val="both"/>
        <w:rPr>
          <w:rFonts w:ascii="Lato" w:hAnsi="Lato" w:cstheme="minorHAnsi"/>
          <w:sz w:val="22"/>
          <w:szCs w:val="22"/>
          <w:lang w:val="pl-PL"/>
        </w:rPr>
      </w:pPr>
      <w:r w:rsidRPr="002527F5">
        <w:rPr>
          <w:rFonts w:ascii="Lato" w:hAnsi="Lato" w:cstheme="minorHAnsi"/>
          <w:sz w:val="22"/>
          <w:szCs w:val="22"/>
          <w:lang w:val="pl-PL"/>
        </w:rPr>
        <w:t xml:space="preserve">Termin realizacji </w:t>
      </w:r>
      <w:r w:rsidR="00852FAA">
        <w:rPr>
          <w:rFonts w:ascii="Lato" w:hAnsi="Lato" w:cstheme="minorHAnsi"/>
          <w:sz w:val="22"/>
          <w:szCs w:val="22"/>
          <w:lang w:val="pl-PL"/>
        </w:rPr>
        <w:t>P</w:t>
      </w:r>
      <w:r w:rsidRPr="002527F5">
        <w:rPr>
          <w:rFonts w:ascii="Lato" w:hAnsi="Lato" w:cstheme="minorHAnsi"/>
          <w:sz w:val="22"/>
          <w:szCs w:val="22"/>
          <w:lang w:val="pl-PL"/>
        </w:rPr>
        <w:t>rzedmiotu Umowy biegnie od dnia zawarcia niniejszej Umowy do dnia podpisania protokołu odbioru końcowego.</w:t>
      </w:r>
    </w:p>
    <w:p w14:paraId="5ED454C3" w14:textId="2FCB127F" w:rsidR="002824B7" w:rsidRPr="002527F5" w:rsidRDefault="002824B7" w:rsidP="00B65795">
      <w:pPr>
        <w:pStyle w:val="Standard"/>
        <w:numPr>
          <w:ilvl w:val="1"/>
          <w:numId w:val="11"/>
        </w:numPr>
        <w:ind w:left="426"/>
        <w:contextualSpacing/>
        <w:jc w:val="both"/>
        <w:rPr>
          <w:rFonts w:ascii="Lato" w:hAnsi="Lato" w:cstheme="minorHAnsi"/>
          <w:sz w:val="22"/>
          <w:szCs w:val="22"/>
          <w:lang w:val="pl-PL"/>
        </w:rPr>
      </w:pPr>
      <w:r>
        <w:rPr>
          <w:rFonts w:ascii="Lato" w:hAnsi="Lato" w:cstheme="minorHAnsi"/>
          <w:sz w:val="22"/>
          <w:szCs w:val="22"/>
          <w:lang w:val="pl-PL"/>
        </w:rPr>
        <w:t>T</w:t>
      </w:r>
      <w:r w:rsidRPr="002527F5">
        <w:rPr>
          <w:rFonts w:ascii="Lato" w:hAnsi="Lato" w:cstheme="minorHAnsi"/>
          <w:sz w:val="22"/>
          <w:szCs w:val="22"/>
          <w:lang w:val="pl-PL"/>
        </w:rPr>
        <w:t xml:space="preserve">ermin realizacji wszystkich prac w zakresie </w:t>
      </w:r>
      <w:r w:rsidR="00852FAA">
        <w:rPr>
          <w:rFonts w:ascii="Lato" w:hAnsi="Lato" w:cstheme="minorHAnsi"/>
          <w:sz w:val="22"/>
          <w:szCs w:val="22"/>
          <w:lang w:val="pl-PL"/>
        </w:rPr>
        <w:t>P</w:t>
      </w:r>
      <w:r w:rsidRPr="002527F5">
        <w:rPr>
          <w:rFonts w:ascii="Lato" w:hAnsi="Lato" w:cstheme="minorHAnsi"/>
          <w:sz w:val="22"/>
          <w:szCs w:val="22"/>
          <w:lang w:val="pl-PL"/>
        </w:rPr>
        <w:t xml:space="preserve">rzedmiotu </w:t>
      </w:r>
      <w:r w:rsidR="00852FAA">
        <w:rPr>
          <w:rFonts w:ascii="Lato" w:hAnsi="Lato" w:cstheme="minorHAnsi"/>
          <w:sz w:val="22"/>
          <w:szCs w:val="22"/>
          <w:lang w:val="pl-PL"/>
        </w:rPr>
        <w:t>U</w:t>
      </w:r>
      <w:r w:rsidRPr="002527F5">
        <w:rPr>
          <w:rFonts w:ascii="Lato" w:hAnsi="Lato" w:cstheme="minorHAnsi"/>
          <w:sz w:val="22"/>
          <w:szCs w:val="22"/>
          <w:lang w:val="pl-PL"/>
        </w:rPr>
        <w:t xml:space="preserve">mowy ustala się do dnia </w:t>
      </w:r>
      <w:r>
        <w:rPr>
          <w:rFonts w:ascii="Lato" w:hAnsi="Lato" w:cstheme="minorHAnsi"/>
          <w:sz w:val="22"/>
          <w:szCs w:val="22"/>
          <w:lang w:val="pl-PL"/>
        </w:rPr>
        <w:t>3</w:t>
      </w:r>
      <w:r w:rsidR="00D444FC">
        <w:rPr>
          <w:rFonts w:ascii="Lato" w:hAnsi="Lato" w:cstheme="minorHAnsi"/>
          <w:sz w:val="22"/>
          <w:szCs w:val="22"/>
          <w:lang w:val="pl-PL"/>
        </w:rPr>
        <w:t>0</w:t>
      </w:r>
      <w:r>
        <w:rPr>
          <w:rFonts w:ascii="Lato" w:hAnsi="Lato" w:cstheme="minorHAnsi"/>
          <w:sz w:val="22"/>
          <w:szCs w:val="22"/>
          <w:lang w:val="pl-PL"/>
        </w:rPr>
        <w:t>.0</w:t>
      </w:r>
      <w:r w:rsidR="00D444FC">
        <w:rPr>
          <w:rFonts w:ascii="Lato" w:hAnsi="Lato" w:cstheme="minorHAnsi"/>
          <w:sz w:val="22"/>
          <w:szCs w:val="22"/>
          <w:lang w:val="pl-PL"/>
        </w:rPr>
        <w:t>5</w:t>
      </w:r>
      <w:r>
        <w:rPr>
          <w:rFonts w:ascii="Lato" w:hAnsi="Lato" w:cstheme="minorHAnsi"/>
          <w:sz w:val="22"/>
          <w:szCs w:val="22"/>
          <w:lang w:val="pl-PL"/>
        </w:rPr>
        <w:t>.2022</w:t>
      </w:r>
      <w:r w:rsidR="00852FAA">
        <w:rPr>
          <w:rFonts w:ascii="Lato" w:hAnsi="Lato" w:cstheme="minorHAnsi"/>
          <w:sz w:val="22"/>
          <w:szCs w:val="22"/>
          <w:lang w:val="pl-PL"/>
        </w:rPr>
        <w:t xml:space="preserve"> r</w:t>
      </w:r>
      <w:r>
        <w:rPr>
          <w:rFonts w:ascii="Lato" w:hAnsi="Lato" w:cstheme="minorHAnsi"/>
          <w:sz w:val="22"/>
          <w:szCs w:val="22"/>
          <w:lang w:val="pl-PL"/>
        </w:rPr>
        <w:t>.</w:t>
      </w:r>
    </w:p>
    <w:p w14:paraId="0F844C58" w14:textId="65009D69" w:rsidR="002824B7" w:rsidRDefault="002824B7" w:rsidP="00B65795">
      <w:pPr>
        <w:pStyle w:val="Standard"/>
        <w:numPr>
          <w:ilvl w:val="1"/>
          <w:numId w:val="11"/>
        </w:numPr>
        <w:ind w:left="426"/>
        <w:contextualSpacing/>
        <w:jc w:val="both"/>
        <w:rPr>
          <w:rFonts w:ascii="Lato" w:hAnsi="Lato" w:cstheme="minorHAnsi"/>
          <w:sz w:val="22"/>
          <w:szCs w:val="22"/>
          <w:lang w:val="pl-PL"/>
        </w:rPr>
      </w:pPr>
      <w:r w:rsidRPr="002527F5">
        <w:rPr>
          <w:rFonts w:ascii="Lato" w:hAnsi="Lato" w:cstheme="minorHAnsi"/>
          <w:sz w:val="22"/>
          <w:szCs w:val="22"/>
          <w:lang w:val="pl-PL"/>
        </w:rPr>
        <w:lastRenderedPageBreak/>
        <w:t xml:space="preserve">Inne terminy związane z realizacją </w:t>
      </w:r>
      <w:r w:rsidR="00852FAA">
        <w:rPr>
          <w:rFonts w:ascii="Lato" w:hAnsi="Lato" w:cstheme="minorHAnsi"/>
          <w:sz w:val="22"/>
          <w:szCs w:val="22"/>
          <w:lang w:val="pl-PL"/>
        </w:rPr>
        <w:t>P</w:t>
      </w:r>
      <w:r w:rsidRPr="002527F5">
        <w:rPr>
          <w:rFonts w:ascii="Lato" w:hAnsi="Lato" w:cstheme="minorHAnsi"/>
          <w:sz w:val="22"/>
          <w:szCs w:val="22"/>
          <w:lang w:val="pl-PL"/>
        </w:rPr>
        <w:t xml:space="preserve">rzedmiotu </w:t>
      </w:r>
      <w:r w:rsidR="00852FAA">
        <w:rPr>
          <w:rFonts w:ascii="Lato" w:hAnsi="Lato" w:cstheme="minorHAnsi"/>
          <w:sz w:val="22"/>
          <w:szCs w:val="22"/>
          <w:lang w:val="pl-PL"/>
        </w:rPr>
        <w:t>U</w:t>
      </w:r>
      <w:r w:rsidRPr="002527F5">
        <w:rPr>
          <w:rFonts w:ascii="Lato" w:hAnsi="Lato" w:cstheme="minorHAnsi"/>
          <w:sz w:val="22"/>
          <w:szCs w:val="22"/>
          <w:lang w:val="pl-PL"/>
        </w:rPr>
        <w:t>mowy zgodnie z tabelą 1 w OPZ stanowiącego załącznik do SIWZ:</w:t>
      </w:r>
    </w:p>
    <w:p w14:paraId="63A3A6C6" w14:textId="77777777" w:rsidR="0026364A" w:rsidRPr="002824B7" w:rsidRDefault="0026364A" w:rsidP="0026364A">
      <w:pPr>
        <w:pStyle w:val="Standard"/>
        <w:contextualSpacing/>
        <w:jc w:val="both"/>
        <w:rPr>
          <w:rFonts w:ascii="Lato" w:hAnsi="Lato" w:cstheme="minorHAnsi"/>
          <w:sz w:val="22"/>
          <w:szCs w:val="22"/>
          <w:lang w:val="pl-PL"/>
        </w:rPr>
      </w:pPr>
    </w:p>
    <w:p w14:paraId="61717939" w14:textId="77777777" w:rsidR="002824B7" w:rsidRPr="00113AF7" w:rsidRDefault="002824B7" w:rsidP="00B65795">
      <w:pPr>
        <w:pStyle w:val="Akapitzlist"/>
        <w:widowControl w:val="0"/>
        <w:numPr>
          <w:ilvl w:val="0"/>
          <w:numId w:val="11"/>
        </w:numPr>
        <w:suppressAutoHyphens/>
        <w:autoSpaceDN w:val="0"/>
        <w:spacing w:after="0" w:line="240" w:lineRule="auto"/>
        <w:jc w:val="both"/>
        <w:rPr>
          <w:rFonts w:ascii="Lato" w:eastAsia="Andale Sans UI" w:hAnsi="Lato" w:cstheme="minorHAnsi"/>
          <w:vanish/>
          <w:kern w:val="3"/>
          <w:lang w:bidi="en-US"/>
        </w:rPr>
      </w:pPr>
    </w:p>
    <w:p w14:paraId="594474D2" w14:textId="77777777" w:rsidR="002824B7" w:rsidRPr="00113AF7" w:rsidRDefault="002824B7" w:rsidP="00B65795">
      <w:pPr>
        <w:pStyle w:val="Akapitzlist"/>
        <w:widowControl w:val="0"/>
        <w:numPr>
          <w:ilvl w:val="0"/>
          <w:numId w:val="11"/>
        </w:numPr>
        <w:suppressAutoHyphens/>
        <w:autoSpaceDN w:val="0"/>
        <w:spacing w:after="0" w:line="240" w:lineRule="auto"/>
        <w:jc w:val="both"/>
        <w:rPr>
          <w:rFonts w:ascii="Lato" w:eastAsia="Andale Sans UI" w:hAnsi="Lato" w:cstheme="minorHAnsi"/>
          <w:vanish/>
          <w:kern w:val="3"/>
          <w:lang w:bidi="en-US"/>
        </w:rPr>
      </w:pPr>
    </w:p>
    <w:p w14:paraId="32427275" w14:textId="77777777" w:rsidR="002824B7" w:rsidRPr="00113AF7" w:rsidRDefault="002824B7" w:rsidP="00B65795">
      <w:pPr>
        <w:pStyle w:val="Akapitzlist"/>
        <w:widowControl w:val="0"/>
        <w:numPr>
          <w:ilvl w:val="0"/>
          <w:numId w:val="11"/>
        </w:numPr>
        <w:suppressAutoHyphens/>
        <w:autoSpaceDN w:val="0"/>
        <w:spacing w:after="0" w:line="240" w:lineRule="auto"/>
        <w:jc w:val="both"/>
        <w:rPr>
          <w:rFonts w:ascii="Lato" w:eastAsia="Andale Sans UI" w:hAnsi="Lato" w:cstheme="minorHAnsi"/>
          <w:vanish/>
          <w:kern w:val="3"/>
          <w:lang w:bidi="en-US"/>
        </w:rPr>
      </w:pPr>
    </w:p>
    <w:p w14:paraId="47CB64EC" w14:textId="77777777" w:rsidR="0026364A" w:rsidRPr="0026364A" w:rsidRDefault="0026364A" w:rsidP="0026364A">
      <w:pPr>
        <w:pStyle w:val="Akapitzlist"/>
        <w:widowControl w:val="0"/>
        <w:numPr>
          <w:ilvl w:val="0"/>
          <w:numId w:val="13"/>
        </w:numPr>
        <w:suppressAutoHyphens/>
        <w:autoSpaceDN w:val="0"/>
        <w:spacing w:after="0" w:line="240" w:lineRule="auto"/>
        <w:jc w:val="both"/>
        <w:rPr>
          <w:rFonts w:ascii="Lato" w:hAnsi="Lato" w:cstheme="minorHAnsi"/>
          <w:vanish/>
        </w:rPr>
      </w:pPr>
    </w:p>
    <w:p w14:paraId="479B54F8" w14:textId="77777777" w:rsidR="0026364A" w:rsidRPr="0026364A" w:rsidRDefault="0026364A" w:rsidP="0026364A">
      <w:pPr>
        <w:pStyle w:val="Akapitzlist"/>
        <w:widowControl w:val="0"/>
        <w:numPr>
          <w:ilvl w:val="0"/>
          <w:numId w:val="13"/>
        </w:numPr>
        <w:suppressAutoHyphens/>
        <w:autoSpaceDN w:val="0"/>
        <w:spacing w:after="0" w:line="240" w:lineRule="auto"/>
        <w:jc w:val="both"/>
        <w:rPr>
          <w:rFonts w:ascii="Lato" w:hAnsi="Lato" w:cstheme="minorHAnsi"/>
          <w:vanish/>
        </w:rPr>
      </w:pPr>
    </w:p>
    <w:p w14:paraId="7D225256" w14:textId="77777777" w:rsidR="0026364A" w:rsidRPr="0026364A" w:rsidRDefault="0026364A" w:rsidP="0026364A">
      <w:pPr>
        <w:pStyle w:val="Akapitzlist"/>
        <w:widowControl w:val="0"/>
        <w:numPr>
          <w:ilvl w:val="0"/>
          <w:numId w:val="13"/>
        </w:numPr>
        <w:suppressAutoHyphens/>
        <w:autoSpaceDN w:val="0"/>
        <w:spacing w:after="0" w:line="240" w:lineRule="auto"/>
        <w:jc w:val="both"/>
        <w:rPr>
          <w:rFonts w:ascii="Lato" w:hAnsi="Lato" w:cstheme="minorHAnsi"/>
          <w:vanish/>
        </w:rPr>
      </w:pPr>
    </w:p>
    <w:p w14:paraId="055AF850" w14:textId="2D1797AB" w:rsidR="002824B7" w:rsidRPr="00356C16" w:rsidRDefault="002824B7" w:rsidP="0026364A">
      <w:pPr>
        <w:pStyle w:val="Akapitzlist"/>
        <w:widowControl w:val="0"/>
        <w:numPr>
          <w:ilvl w:val="1"/>
          <w:numId w:val="13"/>
        </w:numPr>
        <w:suppressAutoHyphens/>
        <w:autoSpaceDN w:val="0"/>
        <w:spacing w:after="0" w:line="240" w:lineRule="auto"/>
        <w:jc w:val="both"/>
        <w:rPr>
          <w:rFonts w:ascii="Lato" w:hAnsi="Lato" w:cstheme="minorHAnsi"/>
        </w:rPr>
      </w:pPr>
      <w:bookmarkStart w:id="1" w:name="_Hlk37072847"/>
      <w:r w:rsidRPr="00DC5DF2">
        <w:rPr>
          <w:rFonts w:ascii="Lato" w:hAnsi="Lato" w:cstheme="minorHAnsi"/>
        </w:rPr>
        <w:t>Etap 1</w:t>
      </w:r>
      <w:r w:rsidR="00196B04">
        <w:rPr>
          <w:rFonts w:ascii="Lato" w:hAnsi="Lato" w:cstheme="minorHAnsi"/>
        </w:rPr>
        <w:t>:</w:t>
      </w:r>
      <w:r w:rsidRPr="00DC5DF2">
        <w:rPr>
          <w:rFonts w:ascii="Lato" w:hAnsi="Lato" w:cstheme="minorHAnsi"/>
        </w:rPr>
        <w:t xml:space="preserve"> </w:t>
      </w:r>
      <w:r w:rsidR="00852FAA">
        <w:rPr>
          <w:rFonts w:ascii="Lato" w:hAnsi="Lato" w:cstheme="minorHAnsi"/>
        </w:rPr>
        <w:t>P</w:t>
      </w:r>
      <w:r w:rsidRPr="00DC5DF2">
        <w:rPr>
          <w:rFonts w:ascii="Lato" w:hAnsi="Lato" w:cstheme="minorHAnsi"/>
        </w:rPr>
        <w:t xml:space="preserve">rzekazanie dokumentacji projektowej </w:t>
      </w:r>
      <w:r w:rsidR="00414061">
        <w:rPr>
          <w:rFonts w:ascii="Lato" w:hAnsi="Lato" w:cstheme="minorHAnsi"/>
        </w:rPr>
        <w:t>–</w:t>
      </w:r>
      <w:r w:rsidRPr="00DC5DF2">
        <w:rPr>
          <w:rFonts w:ascii="Lato" w:hAnsi="Lato" w:cstheme="minorHAnsi"/>
        </w:rPr>
        <w:t xml:space="preserve"> </w:t>
      </w:r>
      <w:r w:rsidR="00414061" w:rsidRPr="00414061">
        <w:rPr>
          <w:rFonts w:ascii="Lato" w:hAnsi="Lato" w:cstheme="minorHAnsi"/>
          <w:color w:val="FF0000"/>
        </w:rPr>
        <w:t>do 40</w:t>
      </w:r>
      <w:r w:rsidR="00D444FC" w:rsidRPr="00414061">
        <w:rPr>
          <w:rFonts w:ascii="Lato" w:hAnsi="Lato" w:cstheme="minorHAnsi"/>
          <w:color w:val="FF0000"/>
        </w:rPr>
        <w:t xml:space="preserve"> </w:t>
      </w:r>
      <w:r w:rsidRPr="00DC5DF2">
        <w:rPr>
          <w:rFonts w:ascii="Lato" w:hAnsi="Lato" w:cstheme="minorHAnsi"/>
        </w:rPr>
        <w:t>dni</w:t>
      </w:r>
      <w:r w:rsidR="00CC1A0E" w:rsidRPr="00DC5DF2">
        <w:rPr>
          <w:rFonts w:ascii="Lato" w:hAnsi="Lato" w:cstheme="minorHAnsi"/>
        </w:rPr>
        <w:t xml:space="preserve"> </w:t>
      </w:r>
      <w:r w:rsidR="000A25BD">
        <w:rPr>
          <w:rFonts w:ascii="Lato" w:hAnsi="Lato" w:cstheme="minorHAnsi"/>
        </w:rPr>
        <w:t>roboczych</w:t>
      </w:r>
      <w:r w:rsidRPr="00DC5DF2">
        <w:rPr>
          <w:rFonts w:ascii="Lato" w:hAnsi="Lato" w:cstheme="minorHAnsi"/>
        </w:rPr>
        <w:t xml:space="preserve"> od podpisania Umowy. Zamawiający na tym etapie </w:t>
      </w:r>
      <w:r w:rsidR="00DC5DF2" w:rsidRPr="00DC5DF2">
        <w:rPr>
          <w:rFonts w:ascii="Lato" w:hAnsi="Lato" w:cstheme="minorHAnsi"/>
        </w:rPr>
        <w:t>oraz</w:t>
      </w:r>
      <w:r w:rsidR="00356C16">
        <w:rPr>
          <w:rFonts w:ascii="Lato" w:hAnsi="Lato" w:cstheme="minorHAnsi"/>
        </w:rPr>
        <w:t xml:space="preserve"> w</w:t>
      </w:r>
      <w:r w:rsidR="00DC5DF2" w:rsidRPr="00DC5DF2">
        <w:rPr>
          <w:rFonts w:ascii="Lato" w:hAnsi="Lato" w:cstheme="minorHAnsi"/>
        </w:rPr>
        <w:t xml:space="preserve"> późniejszych etapach </w:t>
      </w:r>
      <w:r w:rsidRPr="00DC5DF2">
        <w:rPr>
          <w:rFonts w:ascii="Lato" w:hAnsi="Lato" w:cstheme="minorHAnsi"/>
        </w:rPr>
        <w:t xml:space="preserve">dysponuje prawem do konsultacji, zmiany, uzgodnienia i akceptacji zapisów </w:t>
      </w:r>
      <w:r w:rsidR="00356C16">
        <w:rPr>
          <w:rFonts w:ascii="Lato" w:hAnsi="Lato" w:cstheme="minorHAnsi"/>
        </w:rPr>
        <w:t>W</w:t>
      </w:r>
      <w:r w:rsidR="00CC1A0E" w:rsidRPr="00DC5DF2">
        <w:rPr>
          <w:rFonts w:ascii="Lato" w:hAnsi="Lato" w:cstheme="minorHAnsi"/>
        </w:rPr>
        <w:t xml:space="preserve">stępnej oraz </w:t>
      </w:r>
      <w:r w:rsidR="00356C16">
        <w:rPr>
          <w:rFonts w:ascii="Lato" w:hAnsi="Lato" w:cstheme="minorHAnsi"/>
        </w:rPr>
        <w:t>Us</w:t>
      </w:r>
      <w:r w:rsidR="00CC1A0E" w:rsidRPr="00DC5DF2">
        <w:rPr>
          <w:rFonts w:ascii="Lato" w:hAnsi="Lato" w:cstheme="minorHAnsi"/>
        </w:rPr>
        <w:t>zczegółowionej Metodyki</w:t>
      </w:r>
      <w:r w:rsidRPr="00DC5DF2">
        <w:rPr>
          <w:rFonts w:ascii="Lato" w:hAnsi="Lato" w:cstheme="minorHAnsi"/>
        </w:rPr>
        <w:t xml:space="preserve">. </w:t>
      </w:r>
    </w:p>
    <w:p w14:paraId="0DF4CD90" w14:textId="70CA199B" w:rsidR="002824B7" w:rsidRPr="00356C16" w:rsidRDefault="002824B7" w:rsidP="00B65795">
      <w:pPr>
        <w:pStyle w:val="Akapitzlist"/>
        <w:widowControl w:val="0"/>
        <w:numPr>
          <w:ilvl w:val="1"/>
          <w:numId w:val="13"/>
        </w:numPr>
        <w:suppressAutoHyphens/>
        <w:autoSpaceDN w:val="0"/>
        <w:spacing w:after="0" w:line="240" w:lineRule="auto"/>
        <w:jc w:val="both"/>
        <w:rPr>
          <w:rFonts w:ascii="Lato" w:hAnsi="Lato" w:cstheme="minorHAnsi"/>
        </w:rPr>
      </w:pPr>
      <w:r w:rsidRPr="00356C16">
        <w:rPr>
          <w:rFonts w:ascii="Lato" w:hAnsi="Lato" w:cstheme="minorHAnsi"/>
        </w:rPr>
        <w:t xml:space="preserve">Etap 2: </w:t>
      </w:r>
      <w:r w:rsidR="00852FAA">
        <w:rPr>
          <w:rFonts w:ascii="Lato" w:hAnsi="Lato" w:cstheme="minorHAnsi"/>
        </w:rPr>
        <w:t>P</w:t>
      </w:r>
      <w:r w:rsidRPr="00356C16">
        <w:rPr>
          <w:rFonts w:ascii="Lato" w:hAnsi="Lato" w:cstheme="minorHAnsi"/>
        </w:rPr>
        <w:t xml:space="preserve">ozyskanie danych. Termin wykonania do </w:t>
      </w:r>
      <w:r w:rsidR="00414061" w:rsidRPr="00414061">
        <w:rPr>
          <w:rFonts w:ascii="Lato" w:hAnsi="Lato" w:cstheme="minorHAnsi"/>
          <w:color w:val="FF0000"/>
        </w:rPr>
        <w:t>31.03.2021</w:t>
      </w:r>
      <w:r w:rsidRPr="00414061">
        <w:rPr>
          <w:rFonts w:ascii="Lato" w:hAnsi="Lato" w:cstheme="minorHAnsi"/>
          <w:color w:val="FF0000"/>
        </w:rPr>
        <w:t xml:space="preserve"> </w:t>
      </w:r>
      <w:r w:rsidRPr="00356C16">
        <w:rPr>
          <w:rFonts w:ascii="Lato" w:hAnsi="Lato" w:cstheme="minorHAnsi"/>
        </w:rPr>
        <w:t>r.</w:t>
      </w:r>
    </w:p>
    <w:p w14:paraId="037EBF25" w14:textId="4569F27E" w:rsidR="002824B7" w:rsidRPr="00356C16" w:rsidRDefault="002824B7" w:rsidP="00B65795">
      <w:pPr>
        <w:pStyle w:val="Akapitzlist"/>
        <w:widowControl w:val="0"/>
        <w:numPr>
          <w:ilvl w:val="1"/>
          <w:numId w:val="13"/>
        </w:numPr>
        <w:suppressAutoHyphens/>
        <w:autoSpaceDN w:val="0"/>
        <w:spacing w:after="0" w:line="240" w:lineRule="auto"/>
        <w:jc w:val="both"/>
        <w:rPr>
          <w:rFonts w:ascii="Lato" w:hAnsi="Lato" w:cstheme="minorHAnsi"/>
        </w:rPr>
      </w:pPr>
      <w:r w:rsidRPr="00356C16">
        <w:rPr>
          <w:rFonts w:ascii="Lato" w:hAnsi="Lato" w:cstheme="minorHAnsi"/>
        </w:rPr>
        <w:t>Etap 3: Przeprowadzenie analiz. Termin ostateczny wykonania usługi do 20.12.2021</w:t>
      </w:r>
      <w:r w:rsidR="00852FAA">
        <w:rPr>
          <w:rFonts w:ascii="Lato" w:hAnsi="Lato" w:cstheme="minorHAnsi"/>
        </w:rPr>
        <w:t xml:space="preserve"> r</w:t>
      </w:r>
      <w:r w:rsidRPr="00356C16">
        <w:rPr>
          <w:rFonts w:ascii="Lato" w:hAnsi="Lato" w:cstheme="minorHAnsi"/>
        </w:rPr>
        <w:t>.</w:t>
      </w:r>
    </w:p>
    <w:p w14:paraId="307799E7" w14:textId="1721028C" w:rsidR="002824B7" w:rsidRPr="00356C16" w:rsidRDefault="002824B7" w:rsidP="00B65795">
      <w:pPr>
        <w:pStyle w:val="Akapitzlist"/>
        <w:widowControl w:val="0"/>
        <w:numPr>
          <w:ilvl w:val="1"/>
          <w:numId w:val="13"/>
        </w:numPr>
        <w:suppressAutoHyphens/>
        <w:autoSpaceDN w:val="0"/>
        <w:spacing w:after="0" w:line="240" w:lineRule="auto"/>
        <w:jc w:val="both"/>
        <w:rPr>
          <w:rFonts w:ascii="Lato" w:hAnsi="Lato" w:cstheme="minorHAnsi"/>
        </w:rPr>
      </w:pPr>
      <w:r w:rsidRPr="00D560A2">
        <w:rPr>
          <w:rFonts w:ascii="Lato" w:hAnsi="Lato" w:cstheme="minorHAnsi"/>
        </w:rPr>
        <w:t xml:space="preserve">Etap 4: Implementacja wyników wraz ze szkoleniami w zakresie pozyskanych danych, produktów i aplikacji do </w:t>
      </w:r>
      <w:r w:rsidRPr="00356C16">
        <w:rPr>
          <w:rFonts w:ascii="Lato" w:hAnsi="Lato" w:cstheme="minorHAnsi"/>
        </w:rPr>
        <w:t>3</w:t>
      </w:r>
      <w:r w:rsidR="00DC5DF2" w:rsidRPr="00356C16">
        <w:rPr>
          <w:rFonts w:ascii="Lato" w:hAnsi="Lato" w:cstheme="minorHAnsi"/>
        </w:rPr>
        <w:t>0</w:t>
      </w:r>
      <w:r w:rsidRPr="00356C16">
        <w:rPr>
          <w:rFonts w:ascii="Lato" w:hAnsi="Lato" w:cstheme="minorHAnsi"/>
        </w:rPr>
        <w:t>.0</w:t>
      </w:r>
      <w:r w:rsidR="00DC5DF2" w:rsidRPr="00356C16">
        <w:rPr>
          <w:rFonts w:ascii="Lato" w:hAnsi="Lato" w:cstheme="minorHAnsi"/>
        </w:rPr>
        <w:t>5</w:t>
      </w:r>
      <w:r w:rsidRPr="00356C16">
        <w:rPr>
          <w:rFonts w:ascii="Lato" w:hAnsi="Lato" w:cstheme="minorHAnsi"/>
        </w:rPr>
        <w:t>.2022 r.</w:t>
      </w:r>
    </w:p>
    <w:bookmarkEnd w:id="1"/>
    <w:p w14:paraId="7757F3E1" w14:textId="77777777" w:rsidR="002824B7" w:rsidRPr="002E3ABA" w:rsidRDefault="002824B7" w:rsidP="002F0E09">
      <w:pPr>
        <w:pStyle w:val="Akapitzlist"/>
        <w:widowControl w:val="0"/>
        <w:numPr>
          <w:ilvl w:val="0"/>
          <w:numId w:val="28"/>
        </w:numPr>
        <w:suppressAutoHyphens/>
        <w:autoSpaceDN w:val="0"/>
        <w:spacing w:after="0" w:line="240" w:lineRule="auto"/>
        <w:jc w:val="both"/>
        <w:rPr>
          <w:rFonts w:ascii="Lato" w:eastAsia="Andale Sans UI" w:hAnsi="Lato" w:cstheme="minorHAnsi"/>
          <w:kern w:val="3"/>
          <w:lang w:bidi="en-US"/>
        </w:rPr>
      </w:pPr>
      <w:r w:rsidRPr="002E3ABA">
        <w:rPr>
          <w:rFonts w:ascii="Lato" w:hAnsi="Lato" w:cstheme="minorHAnsi"/>
        </w:rPr>
        <w:t>Do procesu odbioru danych dopuszcza się niezależnego specjalistę z zakresu fotogrametrii i teledetekcji, którego zadaniem będzie ocena jakościowa pozyskanych danych i wytworzonych produktów Etapu 2 pod kątem przydatności danych do przeprowadzenia analiz w Etapie 3.</w:t>
      </w:r>
    </w:p>
    <w:p w14:paraId="0433EB17" w14:textId="77777777" w:rsidR="002824B7" w:rsidRPr="002F0E09" w:rsidRDefault="002824B7" w:rsidP="002F0E09">
      <w:pPr>
        <w:pStyle w:val="Akapitzlist"/>
        <w:widowControl w:val="0"/>
        <w:numPr>
          <w:ilvl w:val="0"/>
          <w:numId w:val="28"/>
        </w:numPr>
        <w:suppressAutoHyphens/>
        <w:autoSpaceDN w:val="0"/>
        <w:spacing w:after="0" w:line="240" w:lineRule="auto"/>
        <w:jc w:val="both"/>
        <w:rPr>
          <w:rFonts w:ascii="Lato" w:eastAsia="Andale Sans UI" w:hAnsi="Lato" w:cstheme="minorHAnsi"/>
          <w:color w:val="000000" w:themeColor="text1"/>
          <w:kern w:val="3"/>
          <w:lang w:bidi="en-US"/>
        </w:rPr>
      </w:pPr>
      <w:r w:rsidRPr="002E3ABA">
        <w:rPr>
          <w:rFonts w:ascii="Lato" w:hAnsi="Lato" w:cstheme="minorHAnsi"/>
        </w:rPr>
        <w:t xml:space="preserve">Każdorazowo po zakończeniu realizacji prac dla poszczególnych etapów lub podetapów Wykonawca </w:t>
      </w:r>
      <w:r w:rsidRPr="002F0E09">
        <w:rPr>
          <w:rFonts w:ascii="Lato" w:hAnsi="Lato" w:cstheme="minorHAnsi"/>
          <w:color w:val="000000" w:themeColor="text1"/>
        </w:rPr>
        <w:t>zgłosi Zamawiającemu gotowość odbioru prac oraz umieści wyniki na serwerze FTP. Zgłoszenie gotowości odbioru prac odbędzie się drogą elektroniczną.</w:t>
      </w:r>
    </w:p>
    <w:p w14:paraId="56CE77A5" w14:textId="4E9AC787" w:rsidR="002824B7" w:rsidRPr="002F0E09" w:rsidRDefault="002824B7" w:rsidP="002F0E09">
      <w:pPr>
        <w:pStyle w:val="Akapitzlist"/>
        <w:widowControl w:val="0"/>
        <w:numPr>
          <w:ilvl w:val="0"/>
          <w:numId w:val="28"/>
        </w:numPr>
        <w:suppressAutoHyphens/>
        <w:autoSpaceDN w:val="0"/>
        <w:spacing w:after="0" w:line="240" w:lineRule="auto"/>
        <w:jc w:val="both"/>
        <w:rPr>
          <w:rFonts w:ascii="Lato" w:eastAsia="Andale Sans UI" w:hAnsi="Lato" w:cstheme="minorHAnsi"/>
          <w:color w:val="000000" w:themeColor="text1"/>
          <w:kern w:val="3"/>
          <w:lang w:bidi="en-US"/>
        </w:rPr>
      </w:pPr>
      <w:r w:rsidRPr="002F0E09">
        <w:rPr>
          <w:rFonts w:ascii="Lato" w:hAnsi="Lato" w:cstheme="minorHAnsi"/>
          <w:color w:val="000000" w:themeColor="text1"/>
        </w:rPr>
        <w:t>Zamawiający przekaże uwagi indywidualnie dla produktów w termin</w:t>
      </w:r>
      <w:r w:rsidR="0044552D" w:rsidRPr="002F0E09">
        <w:rPr>
          <w:rFonts w:ascii="Lato" w:hAnsi="Lato" w:cstheme="minorHAnsi"/>
          <w:color w:val="000000" w:themeColor="text1"/>
        </w:rPr>
        <w:t>ach</w:t>
      </w:r>
      <w:r w:rsidRPr="002F0E09">
        <w:rPr>
          <w:rFonts w:ascii="Lato" w:hAnsi="Lato" w:cstheme="minorHAnsi"/>
          <w:color w:val="000000" w:themeColor="text1"/>
        </w:rPr>
        <w:t xml:space="preserve"> </w:t>
      </w:r>
      <w:r w:rsidR="0044552D" w:rsidRPr="002F0E09">
        <w:rPr>
          <w:rFonts w:ascii="Lato" w:hAnsi="Lato" w:cstheme="minorHAnsi"/>
          <w:color w:val="000000" w:themeColor="text1"/>
        </w:rPr>
        <w:t xml:space="preserve">określonych </w:t>
      </w:r>
      <w:r w:rsidR="00BD77A1" w:rsidRPr="002F0E09">
        <w:rPr>
          <w:rFonts w:ascii="Lato" w:hAnsi="Lato" w:cstheme="minorHAnsi"/>
          <w:color w:val="000000" w:themeColor="text1"/>
        </w:rPr>
        <w:t xml:space="preserve">w </w:t>
      </w:r>
      <w:r w:rsidR="0044552D" w:rsidRPr="002F0E09">
        <w:rPr>
          <w:rFonts w:ascii="Lato" w:hAnsi="Lato" w:cstheme="minorHAnsi"/>
          <w:color w:val="000000" w:themeColor="text1"/>
        </w:rPr>
        <w:t>Opisie Przedmiotu Zamówienia</w:t>
      </w:r>
      <w:r w:rsidR="006324AB" w:rsidRPr="002F0E09">
        <w:rPr>
          <w:rFonts w:ascii="Lato" w:hAnsi="Lato" w:cstheme="minorHAnsi"/>
          <w:color w:val="000000" w:themeColor="text1"/>
        </w:rPr>
        <w:t xml:space="preserve"> każdorazowo dla danego produktu</w:t>
      </w:r>
      <w:r w:rsidR="00BD77A1" w:rsidRPr="002F0E09">
        <w:rPr>
          <w:rFonts w:ascii="Lato" w:hAnsi="Lato" w:cstheme="minorHAnsi"/>
          <w:color w:val="000000" w:themeColor="text1"/>
        </w:rPr>
        <w:t>,</w:t>
      </w:r>
      <w:r w:rsidR="0044552D" w:rsidRPr="002F0E09">
        <w:rPr>
          <w:rFonts w:ascii="Lato" w:hAnsi="Lato" w:cstheme="minorHAnsi"/>
          <w:color w:val="000000" w:themeColor="text1"/>
        </w:rPr>
        <w:t xml:space="preserve"> od </w:t>
      </w:r>
      <w:r w:rsidRPr="002F0E09">
        <w:rPr>
          <w:rFonts w:ascii="Lato" w:hAnsi="Lato" w:cstheme="minorHAnsi"/>
          <w:color w:val="000000" w:themeColor="text1"/>
        </w:rPr>
        <w:t>daty zgłoszenia Zamawiającemu gotowości odbioru</w:t>
      </w:r>
      <w:r w:rsidR="0044552D" w:rsidRPr="002F0E09">
        <w:rPr>
          <w:rFonts w:ascii="Lato" w:hAnsi="Lato" w:cstheme="minorHAnsi"/>
          <w:color w:val="000000" w:themeColor="text1"/>
        </w:rPr>
        <w:t xml:space="preserve"> </w:t>
      </w:r>
      <w:r w:rsidRPr="002F0E09">
        <w:rPr>
          <w:rFonts w:ascii="Lato" w:hAnsi="Lato" w:cstheme="minorHAnsi"/>
          <w:color w:val="000000" w:themeColor="text1"/>
        </w:rPr>
        <w:t>prac.</w:t>
      </w:r>
    </w:p>
    <w:p w14:paraId="49D0C7D0" w14:textId="19384F97" w:rsidR="002824B7" w:rsidRPr="002F0E09" w:rsidRDefault="002824B7" w:rsidP="002F0E09">
      <w:pPr>
        <w:pStyle w:val="Akapitzlist"/>
        <w:widowControl w:val="0"/>
        <w:numPr>
          <w:ilvl w:val="0"/>
          <w:numId w:val="28"/>
        </w:numPr>
        <w:suppressAutoHyphens/>
        <w:autoSpaceDN w:val="0"/>
        <w:spacing w:after="0" w:line="240" w:lineRule="auto"/>
        <w:jc w:val="both"/>
        <w:rPr>
          <w:rFonts w:ascii="Lato" w:eastAsia="Andale Sans UI" w:hAnsi="Lato" w:cstheme="minorHAnsi"/>
          <w:color w:val="000000" w:themeColor="text1"/>
          <w:kern w:val="3"/>
          <w:lang w:bidi="en-US"/>
        </w:rPr>
      </w:pPr>
      <w:r w:rsidRPr="002F0E09">
        <w:rPr>
          <w:rFonts w:ascii="Lato" w:hAnsi="Lato" w:cstheme="minorHAnsi"/>
          <w:color w:val="000000" w:themeColor="text1"/>
        </w:rPr>
        <w:t xml:space="preserve">W przypadku uwag do produktów ze strony Zamawiającego, Wykonawca zobowiązany jest do ich poprawy </w:t>
      </w:r>
      <w:r w:rsidR="00BD77A1" w:rsidRPr="002F0E09">
        <w:rPr>
          <w:rFonts w:ascii="Lato" w:hAnsi="Lato" w:cstheme="minorHAnsi"/>
          <w:color w:val="000000" w:themeColor="text1"/>
        </w:rPr>
        <w:t>w terminie określonym w Opisie Przedmiotu Zamówienia</w:t>
      </w:r>
      <w:r w:rsidR="006324AB" w:rsidRPr="002F0E09">
        <w:rPr>
          <w:rFonts w:ascii="Lato" w:hAnsi="Lato" w:cstheme="minorHAnsi"/>
          <w:color w:val="000000" w:themeColor="text1"/>
        </w:rPr>
        <w:t xml:space="preserve"> każdorazowo dla danego produktu</w:t>
      </w:r>
      <w:r w:rsidRPr="002F0E09">
        <w:rPr>
          <w:rFonts w:ascii="Lato" w:hAnsi="Lato" w:cstheme="minorHAnsi"/>
          <w:color w:val="000000" w:themeColor="text1"/>
        </w:rPr>
        <w:t>. Po wniesieniu poprawek Wykonawca ponownie zgłosi gotowość odbioru prac Zamawiającemu oraz umieści wyniki na serwerze FTP.</w:t>
      </w:r>
    </w:p>
    <w:p w14:paraId="13141814" w14:textId="77777777" w:rsidR="002824B7" w:rsidRDefault="002824B7" w:rsidP="002824B7">
      <w:pPr>
        <w:pStyle w:val="Standard"/>
        <w:ind w:left="426"/>
        <w:contextualSpacing/>
        <w:jc w:val="both"/>
        <w:rPr>
          <w:rFonts w:ascii="Lato" w:hAnsi="Lato" w:cstheme="minorHAnsi"/>
          <w:sz w:val="22"/>
          <w:szCs w:val="22"/>
          <w:lang w:val="pl-PL"/>
        </w:rPr>
      </w:pPr>
    </w:p>
    <w:p w14:paraId="04EC62A7" w14:textId="77777777" w:rsidR="002824B7" w:rsidRDefault="002824B7" w:rsidP="002824B7">
      <w:pPr>
        <w:pStyle w:val="Standard"/>
        <w:jc w:val="center"/>
        <w:rPr>
          <w:rFonts w:ascii="Lato" w:hAnsi="Lato" w:cstheme="minorHAnsi"/>
          <w:b/>
          <w:bCs/>
          <w:sz w:val="22"/>
          <w:szCs w:val="22"/>
          <w:lang w:val="pl-PL"/>
        </w:rPr>
      </w:pPr>
      <w:r w:rsidRPr="00144812">
        <w:rPr>
          <w:rFonts w:ascii="Lato" w:hAnsi="Lato" w:cstheme="minorHAnsi"/>
          <w:b/>
          <w:bCs/>
          <w:sz w:val="22"/>
          <w:szCs w:val="22"/>
          <w:lang w:val="pl-PL"/>
        </w:rPr>
        <w:t>§ 5 (</w:t>
      </w:r>
      <w:r>
        <w:rPr>
          <w:rFonts w:ascii="Lato" w:hAnsi="Lato" w:cstheme="minorHAnsi"/>
          <w:b/>
          <w:bCs/>
          <w:sz w:val="22"/>
          <w:szCs w:val="22"/>
          <w:lang w:val="pl-PL"/>
        </w:rPr>
        <w:t>W</w:t>
      </w:r>
      <w:r w:rsidRPr="00144812">
        <w:rPr>
          <w:rFonts w:ascii="Lato" w:hAnsi="Lato" w:cstheme="minorHAnsi"/>
          <w:b/>
          <w:bCs/>
          <w:sz w:val="22"/>
          <w:szCs w:val="22"/>
          <w:lang w:val="pl-PL"/>
        </w:rPr>
        <w:t>ynagrodzenie i sposób płatności)</w:t>
      </w:r>
    </w:p>
    <w:p w14:paraId="7B915AA9" w14:textId="77777777" w:rsidR="002824B7" w:rsidRPr="00144812" w:rsidRDefault="002824B7" w:rsidP="002824B7">
      <w:pPr>
        <w:pStyle w:val="Standard"/>
        <w:jc w:val="center"/>
        <w:rPr>
          <w:rFonts w:ascii="Lato" w:hAnsi="Lato" w:cstheme="minorHAnsi"/>
          <w:b/>
          <w:bCs/>
          <w:sz w:val="22"/>
          <w:szCs w:val="22"/>
          <w:lang w:val="pl-PL"/>
        </w:rPr>
      </w:pPr>
    </w:p>
    <w:p w14:paraId="124FF5DD" w14:textId="6DE136E7" w:rsidR="002824B7" w:rsidRPr="00144812" w:rsidRDefault="002824B7" w:rsidP="002824B7">
      <w:pPr>
        <w:pStyle w:val="Standard"/>
        <w:numPr>
          <w:ilvl w:val="0"/>
          <w:numId w:val="2"/>
        </w:numPr>
        <w:contextualSpacing/>
        <w:jc w:val="both"/>
        <w:rPr>
          <w:rFonts w:ascii="Lato" w:hAnsi="Lato" w:cstheme="minorHAnsi"/>
          <w:sz w:val="22"/>
          <w:szCs w:val="22"/>
          <w:lang w:val="pl-PL"/>
        </w:rPr>
      </w:pPr>
      <w:r w:rsidRPr="00144812">
        <w:rPr>
          <w:rFonts w:ascii="Lato" w:hAnsi="Lato" w:cstheme="minorHAnsi"/>
          <w:sz w:val="22"/>
          <w:szCs w:val="22"/>
          <w:lang w:val="pl-PL"/>
        </w:rPr>
        <w:t>Za prawidłowe wykonanie Przedmiotu Umowy, w tym za przeniesienie na Zamawiającego autorskich praw majątkowych, o których mowa w §</w:t>
      </w:r>
      <w:r>
        <w:rPr>
          <w:rFonts w:ascii="Lato" w:hAnsi="Lato" w:cstheme="minorHAnsi"/>
          <w:sz w:val="22"/>
          <w:szCs w:val="22"/>
          <w:lang w:val="pl-PL"/>
        </w:rPr>
        <w:t xml:space="preserve"> 1</w:t>
      </w:r>
      <w:r w:rsidR="001E4512">
        <w:rPr>
          <w:rFonts w:ascii="Lato" w:hAnsi="Lato" w:cstheme="minorHAnsi"/>
          <w:sz w:val="22"/>
          <w:szCs w:val="22"/>
          <w:lang w:val="pl-PL"/>
        </w:rPr>
        <w:t>5</w:t>
      </w:r>
      <w:r w:rsidRPr="00144812">
        <w:rPr>
          <w:rFonts w:ascii="Lato" w:hAnsi="Lato" w:cstheme="minorHAnsi"/>
          <w:sz w:val="22"/>
          <w:szCs w:val="22"/>
          <w:lang w:val="pl-PL"/>
        </w:rPr>
        <w:t xml:space="preserve"> </w:t>
      </w:r>
      <w:r>
        <w:rPr>
          <w:rFonts w:ascii="Lato" w:hAnsi="Lato" w:cstheme="minorHAnsi"/>
          <w:sz w:val="22"/>
          <w:szCs w:val="22"/>
          <w:lang w:val="pl-PL"/>
        </w:rPr>
        <w:t>poniżej</w:t>
      </w:r>
      <w:r w:rsidRPr="00144812">
        <w:rPr>
          <w:rFonts w:ascii="Lato" w:hAnsi="Lato" w:cstheme="minorHAnsi"/>
          <w:sz w:val="22"/>
          <w:szCs w:val="22"/>
          <w:lang w:val="pl-PL"/>
        </w:rPr>
        <w:t>, Zamawiający zobowiązuje się zapłacić Wykonawcy wynagrodzenie w wysokości ……………………. zł (słownie:.......................................) brutto.</w:t>
      </w:r>
    </w:p>
    <w:p w14:paraId="2097EB7D" w14:textId="77777777" w:rsidR="002824B7" w:rsidRPr="00144812" w:rsidRDefault="002824B7" w:rsidP="002824B7">
      <w:pPr>
        <w:pStyle w:val="Standard"/>
        <w:numPr>
          <w:ilvl w:val="0"/>
          <w:numId w:val="2"/>
        </w:numPr>
        <w:contextualSpacing/>
        <w:jc w:val="both"/>
        <w:rPr>
          <w:rFonts w:ascii="Lato" w:hAnsi="Lato" w:cstheme="minorHAnsi"/>
          <w:sz w:val="22"/>
          <w:szCs w:val="22"/>
          <w:lang w:val="pl-PL"/>
        </w:rPr>
      </w:pPr>
      <w:r w:rsidRPr="00144812">
        <w:rPr>
          <w:rFonts w:ascii="Lato" w:hAnsi="Lato" w:cstheme="minorHAnsi"/>
          <w:sz w:val="22"/>
          <w:szCs w:val="22"/>
          <w:lang w:val="pl-PL"/>
        </w:rPr>
        <w:t>Wartość wynagrodzenia za poszczególne, wskazane poniżej zadania, będzie wynosić:</w:t>
      </w:r>
    </w:p>
    <w:p w14:paraId="7F31E9D5" w14:textId="77777777" w:rsidR="002824B7" w:rsidRPr="00144812" w:rsidRDefault="002824B7" w:rsidP="002824B7">
      <w:pPr>
        <w:pStyle w:val="Standard"/>
        <w:ind w:left="360"/>
        <w:contextualSpacing/>
        <w:jc w:val="both"/>
        <w:rPr>
          <w:rFonts w:ascii="Lato" w:hAnsi="Lato" w:cstheme="minorHAnsi"/>
          <w:sz w:val="22"/>
          <w:szCs w:val="22"/>
          <w:lang w:val="pl-PL"/>
        </w:rPr>
      </w:pPr>
    </w:p>
    <w:p w14:paraId="38E47EE6" w14:textId="77777777" w:rsidR="002824B7" w:rsidRPr="00144812" w:rsidRDefault="002824B7" w:rsidP="002824B7">
      <w:pPr>
        <w:pStyle w:val="Standard"/>
        <w:ind w:left="360"/>
        <w:contextualSpacing/>
        <w:jc w:val="both"/>
        <w:rPr>
          <w:rFonts w:ascii="Lato" w:hAnsi="Lato" w:cstheme="minorHAnsi"/>
          <w:sz w:val="22"/>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979"/>
        <w:gridCol w:w="2352"/>
        <w:gridCol w:w="1949"/>
      </w:tblGrid>
      <w:tr w:rsidR="002824B7" w:rsidRPr="00144812" w14:paraId="45C46465" w14:textId="77777777" w:rsidTr="00EC783E">
        <w:trPr>
          <w:trHeight w:val="665"/>
          <w:jc w:val="center"/>
        </w:trPr>
        <w:tc>
          <w:tcPr>
            <w:tcW w:w="80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E51466" w14:textId="77777777" w:rsidR="002824B7" w:rsidRPr="00144812" w:rsidRDefault="002824B7" w:rsidP="00EC783E">
            <w:pPr>
              <w:suppressAutoHyphens/>
              <w:spacing w:after="0"/>
              <w:jc w:val="center"/>
              <w:rPr>
                <w:rFonts w:ascii="Lato" w:eastAsia="Times New Roman" w:hAnsi="Lato" w:cs="Arial"/>
                <w:b/>
                <w:color w:val="000000"/>
                <w:lang w:eastAsia="zh-CN"/>
              </w:rPr>
            </w:pPr>
            <w:bookmarkStart w:id="2" w:name="_Hlk37072957"/>
            <w:bookmarkStart w:id="3" w:name="_GoBack" w:colFirst="0" w:colLast="3"/>
            <w:r w:rsidRPr="00144812">
              <w:rPr>
                <w:rFonts w:ascii="Lato" w:eastAsia="Times New Roman" w:hAnsi="Lato" w:cs="Arial"/>
                <w:b/>
                <w:color w:val="000000"/>
                <w:lang w:eastAsia="zh-CN"/>
              </w:rPr>
              <w:t>Etap</w:t>
            </w:r>
          </w:p>
        </w:tc>
        <w:tc>
          <w:tcPr>
            <w:tcW w:w="460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F4C5489" w14:textId="77777777" w:rsidR="002824B7" w:rsidRPr="00144812" w:rsidRDefault="002824B7" w:rsidP="00EC783E">
            <w:pPr>
              <w:suppressAutoHyphens/>
              <w:spacing w:after="0"/>
              <w:jc w:val="center"/>
              <w:rPr>
                <w:rFonts w:ascii="Lato" w:eastAsia="Times New Roman" w:hAnsi="Lato" w:cs="Arial"/>
                <w:b/>
                <w:color w:val="000000"/>
                <w:lang w:eastAsia="zh-CN"/>
              </w:rPr>
            </w:pPr>
            <w:r w:rsidRPr="00144812">
              <w:rPr>
                <w:rFonts w:ascii="Lato" w:eastAsia="Times New Roman" w:hAnsi="Lato" w:cs="Arial"/>
                <w:b/>
                <w:color w:val="000000"/>
                <w:lang w:eastAsia="zh-CN"/>
              </w:rPr>
              <w:t>Nazwa zadania</w:t>
            </w:r>
          </w:p>
        </w:tc>
        <w:tc>
          <w:tcPr>
            <w:tcW w:w="1659" w:type="dxa"/>
            <w:tcBorders>
              <w:top w:val="single" w:sz="4" w:space="0" w:color="auto"/>
              <w:left w:val="single" w:sz="4" w:space="0" w:color="auto"/>
              <w:bottom w:val="single" w:sz="4" w:space="0" w:color="auto"/>
              <w:right w:val="single" w:sz="4" w:space="0" w:color="auto"/>
            </w:tcBorders>
            <w:shd w:val="pct10" w:color="auto" w:fill="auto"/>
          </w:tcPr>
          <w:p w14:paraId="0E53F08D" w14:textId="77777777" w:rsidR="002824B7" w:rsidRPr="00144812" w:rsidRDefault="002824B7" w:rsidP="00EC783E">
            <w:pPr>
              <w:suppressAutoHyphens/>
              <w:spacing w:after="0"/>
              <w:jc w:val="center"/>
              <w:rPr>
                <w:rFonts w:ascii="Lato" w:eastAsia="Times New Roman" w:hAnsi="Lato" w:cs="Arial"/>
                <w:b/>
                <w:color w:val="000000"/>
                <w:lang w:eastAsia="zh-CN"/>
              </w:rPr>
            </w:pPr>
            <w:r w:rsidRPr="00144812">
              <w:rPr>
                <w:rFonts w:ascii="Lato" w:eastAsia="Times New Roman" w:hAnsi="Lato" w:cs="Arial"/>
                <w:b/>
                <w:color w:val="000000"/>
                <w:lang w:eastAsia="zh-CN"/>
              </w:rPr>
              <w:t>Termin płatności/rozliczenia etapu</w:t>
            </w:r>
          </w:p>
        </w:tc>
        <w:tc>
          <w:tcPr>
            <w:tcW w:w="19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5401076" w14:textId="77777777" w:rsidR="002824B7" w:rsidRPr="002F0E09" w:rsidRDefault="002824B7" w:rsidP="00EC783E">
            <w:pPr>
              <w:suppressAutoHyphens/>
              <w:spacing w:after="0"/>
              <w:jc w:val="center"/>
              <w:rPr>
                <w:rFonts w:ascii="Lato" w:eastAsia="Times New Roman" w:hAnsi="Lato" w:cs="Arial"/>
                <w:b/>
                <w:color w:val="000000" w:themeColor="text1"/>
                <w:lang w:eastAsia="zh-CN"/>
              </w:rPr>
            </w:pPr>
            <w:r w:rsidRPr="002F0E09">
              <w:rPr>
                <w:rFonts w:ascii="Lato" w:eastAsia="Times New Roman" w:hAnsi="Lato" w:cs="Arial"/>
                <w:b/>
                <w:color w:val="000000" w:themeColor="text1"/>
                <w:lang w:eastAsia="zh-CN"/>
              </w:rPr>
              <w:t>% wynagrodzenia całkowitego</w:t>
            </w:r>
          </w:p>
        </w:tc>
      </w:tr>
      <w:bookmarkEnd w:id="2"/>
      <w:bookmarkEnd w:id="3"/>
      <w:tr w:rsidR="002824B7" w:rsidRPr="00144812" w14:paraId="039DC5FB" w14:textId="77777777" w:rsidTr="00EC783E">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A4C5541" w14:textId="77777777" w:rsidR="002824B7" w:rsidRPr="00144812" w:rsidRDefault="002824B7" w:rsidP="00EC783E">
            <w:pPr>
              <w:suppressAutoHyphens/>
              <w:spacing w:after="0"/>
              <w:jc w:val="center"/>
              <w:rPr>
                <w:rFonts w:ascii="Lato" w:eastAsia="Times New Roman" w:hAnsi="Lato" w:cstheme="minorHAnsi"/>
                <w:color w:val="000000"/>
                <w:lang w:eastAsia="zh-CN"/>
              </w:rPr>
            </w:pPr>
            <w:r w:rsidRPr="00144812">
              <w:rPr>
                <w:rFonts w:ascii="Lato" w:eastAsia="Times New Roman" w:hAnsi="Lato" w:cstheme="minorHAnsi"/>
                <w:color w:val="000000"/>
                <w:lang w:eastAsia="zh-CN"/>
              </w:rPr>
              <w:t>E1</w:t>
            </w:r>
          </w:p>
        </w:tc>
        <w:tc>
          <w:tcPr>
            <w:tcW w:w="4607" w:type="dxa"/>
            <w:tcBorders>
              <w:top w:val="single" w:sz="4" w:space="0" w:color="auto"/>
              <w:left w:val="single" w:sz="4" w:space="0" w:color="auto"/>
              <w:bottom w:val="single" w:sz="4" w:space="0" w:color="auto"/>
              <w:right w:val="single" w:sz="4" w:space="0" w:color="auto"/>
            </w:tcBorders>
            <w:hideMark/>
          </w:tcPr>
          <w:p w14:paraId="7D6F5AED" w14:textId="77777777" w:rsidR="002824B7" w:rsidRPr="00144812" w:rsidRDefault="002824B7" w:rsidP="00EC783E">
            <w:pPr>
              <w:suppressAutoHyphens/>
              <w:spacing w:after="0" w:line="240" w:lineRule="auto"/>
              <w:contextualSpacing/>
              <w:rPr>
                <w:rFonts w:ascii="Lato" w:eastAsia="Times New Roman" w:hAnsi="Lato" w:cstheme="minorHAnsi"/>
                <w:color w:val="000000"/>
                <w:lang w:eastAsia="zh-CN"/>
              </w:rPr>
            </w:pPr>
            <w:r w:rsidRPr="00144812">
              <w:rPr>
                <w:rFonts w:ascii="Lato" w:hAnsi="Lato" w:cstheme="minorHAnsi"/>
              </w:rPr>
              <w:t>Szczegółowy Plan Prac</w:t>
            </w:r>
          </w:p>
        </w:tc>
        <w:tc>
          <w:tcPr>
            <w:tcW w:w="1659" w:type="dxa"/>
            <w:tcBorders>
              <w:top w:val="single" w:sz="4" w:space="0" w:color="auto"/>
              <w:left w:val="single" w:sz="4" w:space="0" w:color="auto"/>
              <w:bottom w:val="single" w:sz="4" w:space="0" w:color="auto"/>
              <w:right w:val="single" w:sz="4" w:space="0" w:color="auto"/>
            </w:tcBorders>
          </w:tcPr>
          <w:p w14:paraId="34003EC5" w14:textId="77777777" w:rsidR="002824B7" w:rsidRPr="00144812" w:rsidRDefault="002824B7" w:rsidP="00EC783E">
            <w:pPr>
              <w:suppressAutoHyphens/>
              <w:spacing w:after="0" w:line="240" w:lineRule="auto"/>
              <w:contextualSpacing/>
              <w:jc w:val="center"/>
              <w:rPr>
                <w:rFonts w:ascii="Lato" w:eastAsia="Times New Roman" w:hAnsi="Lato" w:cstheme="minorHAnsi"/>
                <w:color w:val="000000"/>
                <w:lang w:eastAsia="zh-CN"/>
              </w:rPr>
            </w:pPr>
            <w:r w:rsidRPr="00144812">
              <w:rPr>
                <w:rFonts w:ascii="Lato" w:hAnsi="Lato" w:cstheme="minorHAnsi"/>
              </w:rPr>
              <w:t>II kw. 2020</w:t>
            </w:r>
          </w:p>
        </w:tc>
        <w:tc>
          <w:tcPr>
            <w:tcW w:w="1987" w:type="dxa"/>
            <w:tcBorders>
              <w:top w:val="single" w:sz="4" w:space="0" w:color="auto"/>
              <w:left w:val="single" w:sz="4" w:space="0" w:color="auto"/>
              <w:bottom w:val="single" w:sz="4" w:space="0" w:color="auto"/>
              <w:right w:val="single" w:sz="4" w:space="0" w:color="auto"/>
            </w:tcBorders>
            <w:vAlign w:val="center"/>
            <w:hideMark/>
          </w:tcPr>
          <w:p w14:paraId="0874CB09" w14:textId="77777777" w:rsidR="002824B7" w:rsidRPr="002F0E09" w:rsidRDefault="002824B7" w:rsidP="00EC783E">
            <w:pPr>
              <w:suppressAutoHyphens/>
              <w:spacing w:after="0"/>
              <w:jc w:val="center"/>
              <w:rPr>
                <w:rFonts w:ascii="Lato" w:eastAsia="Times New Roman" w:hAnsi="Lato" w:cstheme="minorHAnsi"/>
                <w:color w:val="000000" w:themeColor="text1"/>
                <w:lang w:eastAsia="zh-CN"/>
              </w:rPr>
            </w:pPr>
            <w:r w:rsidRPr="002F0E09">
              <w:rPr>
                <w:rFonts w:ascii="Lato" w:eastAsia="Times New Roman" w:hAnsi="Lato" w:cstheme="minorHAnsi"/>
                <w:color w:val="000000" w:themeColor="text1"/>
                <w:lang w:eastAsia="zh-CN"/>
              </w:rPr>
              <w:t>2%</w:t>
            </w:r>
          </w:p>
        </w:tc>
      </w:tr>
      <w:tr w:rsidR="002824B7" w:rsidRPr="00144812" w14:paraId="4C21B908" w14:textId="77777777" w:rsidTr="00EC783E">
        <w:trPr>
          <w:trHeight w:val="489"/>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6C0DA04" w14:textId="77777777" w:rsidR="002824B7" w:rsidRPr="00144812" w:rsidRDefault="002824B7" w:rsidP="00EC783E">
            <w:pPr>
              <w:suppressAutoHyphens/>
              <w:spacing w:after="0"/>
              <w:jc w:val="center"/>
              <w:rPr>
                <w:rFonts w:ascii="Lato" w:eastAsia="Times New Roman" w:hAnsi="Lato" w:cstheme="minorHAnsi"/>
                <w:color w:val="000000"/>
                <w:lang w:eastAsia="zh-CN"/>
              </w:rPr>
            </w:pPr>
            <w:bookmarkStart w:id="4" w:name="_Hlk37072945"/>
            <w:r w:rsidRPr="00144812">
              <w:rPr>
                <w:rFonts w:ascii="Lato" w:eastAsia="Times New Roman" w:hAnsi="Lato" w:cstheme="minorHAnsi"/>
                <w:color w:val="000000"/>
                <w:lang w:eastAsia="zh-CN"/>
              </w:rPr>
              <w:t>E2</w:t>
            </w:r>
          </w:p>
        </w:tc>
        <w:tc>
          <w:tcPr>
            <w:tcW w:w="4607" w:type="dxa"/>
            <w:tcBorders>
              <w:top w:val="single" w:sz="4" w:space="0" w:color="auto"/>
              <w:left w:val="single" w:sz="4" w:space="0" w:color="auto"/>
              <w:bottom w:val="single" w:sz="4" w:space="0" w:color="auto"/>
              <w:right w:val="single" w:sz="4" w:space="0" w:color="auto"/>
            </w:tcBorders>
            <w:hideMark/>
          </w:tcPr>
          <w:p w14:paraId="3F78AF42" w14:textId="77777777" w:rsidR="002824B7" w:rsidRPr="00144812" w:rsidRDefault="002824B7" w:rsidP="00EC783E">
            <w:pPr>
              <w:pStyle w:val="Akapitzlist"/>
              <w:spacing w:after="160" w:line="240" w:lineRule="auto"/>
              <w:ind w:left="0"/>
              <w:rPr>
                <w:rFonts w:ascii="Lato" w:eastAsia="Calibri" w:hAnsi="Lato" w:cstheme="minorHAnsi"/>
              </w:rPr>
            </w:pPr>
            <w:r w:rsidRPr="00144812">
              <w:rPr>
                <w:rFonts w:ascii="Lato" w:hAnsi="Lato" w:cstheme="minorHAnsi"/>
              </w:rPr>
              <w:t>Pozyskanie danych</w:t>
            </w:r>
          </w:p>
        </w:tc>
        <w:tc>
          <w:tcPr>
            <w:tcW w:w="1659" w:type="dxa"/>
            <w:tcBorders>
              <w:top w:val="single" w:sz="4" w:space="0" w:color="auto"/>
              <w:left w:val="single" w:sz="4" w:space="0" w:color="auto"/>
              <w:bottom w:val="single" w:sz="4" w:space="0" w:color="auto"/>
              <w:right w:val="single" w:sz="4" w:space="0" w:color="auto"/>
            </w:tcBorders>
          </w:tcPr>
          <w:p w14:paraId="13E84EB8" w14:textId="5483D12B" w:rsidR="002824B7" w:rsidRPr="00144812" w:rsidRDefault="002824B7" w:rsidP="00EC783E">
            <w:pPr>
              <w:suppressAutoHyphens/>
              <w:spacing w:after="0" w:line="360" w:lineRule="auto"/>
              <w:jc w:val="center"/>
              <w:rPr>
                <w:rFonts w:ascii="Lato" w:eastAsia="Times New Roman" w:hAnsi="Lato" w:cstheme="minorHAnsi"/>
                <w:color w:val="000000"/>
                <w:lang w:eastAsia="zh-CN"/>
              </w:rPr>
            </w:pPr>
            <w:r w:rsidRPr="00414061">
              <w:rPr>
                <w:rFonts w:ascii="Lato" w:eastAsia="Times New Roman" w:hAnsi="Lato" w:cstheme="minorHAnsi"/>
                <w:color w:val="FF0000"/>
                <w:lang w:eastAsia="zh-CN"/>
              </w:rPr>
              <w:t>I</w:t>
            </w:r>
            <w:r w:rsidR="00414061" w:rsidRPr="00414061">
              <w:rPr>
                <w:rFonts w:ascii="Lato" w:eastAsia="Times New Roman" w:hAnsi="Lato" w:cstheme="minorHAnsi"/>
                <w:color w:val="FF0000"/>
                <w:lang w:eastAsia="zh-CN"/>
              </w:rPr>
              <w:t xml:space="preserve"> kw. 2021</w:t>
            </w:r>
          </w:p>
        </w:tc>
        <w:tc>
          <w:tcPr>
            <w:tcW w:w="1987" w:type="dxa"/>
            <w:tcBorders>
              <w:top w:val="single" w:sz="4" w:space="0" w:color="auto"/>
              <w:left w:val="single" w:sz="4" w:space="0" w:color="auto"/>
              <w:bottom w:val="single" w:sz="4" w:space="0" w:color="auto"/>
              <w:right w:val="single" w:sz="4" w:space="0" w:color="auto"/>
            </w:tcBorders>
            <w:vAlign w:val="center"/>
            <w:hideMark/>
          </w:tcPr>
          <w:p w14:paraId="5220B738" w14:textId="3D7A74DC" w:rsidR="002824B7" w:rsidRPr="002F0E09" w:rsidRDefault="002824B7" w:rsidP="00EC783E">
            <w:pPr>
              <w:suppressAutoHyphens/>
              <w:spacing w:after="0" w:line="360" w:lineRule="auto"/>
              <w:jc w:val="center"/>
              <w:rPr>
                <w:rFonts w:ascii="Lato" w:eastAsia="Times New Roman" w:hAnsi="Lato" w:cstheme="minorHAnsi"/>
                <w:color w:val="000000" w:themeColor="text1"/>
                <w:lang w:eastAsia="zh-CN"/>
              </w:rPr>
            </w:pPr>
            <w:r w:rsidRPr="002F0E09">
              <w:rPr>
                <w:rFonts w:ascii="Lato" w:eastAsia="Times New Roman" w:hAnsi="Lato" w:cstheme="minorHAnsi"/>
                <w:color w:val="000000" w:themeColor="text1"/>
                <w:lang w:eastAsia="zh-CN"/>
              </w:rPr>
              <w:t>5</w:t>
            </w:r>
            <w:r w:rsidR="003C5841" w:rsidRPr="002F0E09">
              <w:rPr>
                <w:rFonts w:ascii="Lato" w:eastAsia="Times New Roman" w:hAnsi="Lato" w:cstheme="minorHAnsi"/>
                <w:color w:val="000000" w:themeColor="text1"/>
                <w:lang w:eastAsia="zh-CN"/>
              </w:rPr>
              <w:t>2</w:t>
            </w:r>
            <w:r w:rsidRPr="002F0E09">
              <w:rPr>
                <w:rFonts w:ascii="Lato" w:eastAsia="Times New Roman" w:hAnsi="Lato" w:cstheme="minorHAnsi"/>
                <w:color w:val="000000" w:themeColor="text1"/>
                <w:lang w:eastAsia="zh-CN"/>
              </w:rPr>
              <w:t>%</w:t>
            </w:r>
          </w:p>
        </w:tc>
      </w:tr>
      <w:bookmarkEnd w:id="4"/>
      <w:tr w:rsidR="002824B7" w:rsidRPr="00144812" w14:paraId="58B863C7" w14:textId="77777777" w:rsidTr="00EC783E">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4C45201" w14:textId="77777777" w:rsidR="002824B7" w:rsidRPr="00144812" w:rsidRDefault="002824B7" w:rsidP="00EC783E">
            <w:pPr>
              <w:suppressAutoHyphens/>
              <w:spacing w:after="0"/>
              <w:jc w:val="center"/>
              <w:rPr>
                <w:rFonts w:ascii="Lato" w:eastAsia="Times New Roman" w:hAnsi="Lato" w:cstheme="minorHAnsi"/>
                <w:color w:val="000000"/>
                <w:lang w:eastAsia="zh-CN"/>
              </w:rPr>
            </w:pPr>
            <w:r w:rsidRPr="00144812">
              <w:rPr>
                <w:rFonts w:ascii="Lato" w:eastAsia="Times New Roman" w:hAnsi="Lato" w:cstheme="minorHAnsi"/>
                <w:color w:val="000000"/>
                <w:lang w:eastAsia="zh-CN"/>
              </w:rPr>
              <w:t>E3</w:t>
            </w:r>
          </w:p>
        </w:tc>
        <w:tc>
          <w:tcPr>
            <w:tcW w:w="4607" w:type="dxa"/>
            <w:tcBorders>
              <w:top w:val="single" w:sz="4" w:space="0" w:color="auto"/>
              <w:left w:val="single" w:sz="4" w:space="0" w:color="auto"/>
              <w:bottom w:val="single" w:sz="4" w:space="0" w:color="auto"/>
              <w:right w:val="single" w:sz="4" w:space="0" w:color="auto"/>
            </w:tcBorders>
            <w:hideMark/>
          </w:tcPr>
          <w:p w14:paraId="3A8AD1FF" w14:textId="77777777" w:rsidR="002824B7" w:rsidRPr="00144812" w:rsidRDefault="002824B7" w:rsidP="00EC783E">
            <w:pPr>
              <w:suppressAutoHyphens/>
              <w:spacing w:after="0" w:line="240" w:lineRule="auto"/>
              <w:contextualSpacing/>
              <w:rPr>
                <w:rFonts w:ascii="Lato" w:eastAsia="Times New Roman" w:hAnsi="Lato" w:cstheme="minorHAnsi"/>
                <w:color w:val="000000"/>
                <w:lang w:eastAsia="zh-CN"/>
              </w:rPr>
            </w:pPr>
            <w:r w:rsidRPr="00144812">
              <w:rPr>
                <w:rFonts w:ascii="Lato" w:hAnsi="Lato" w:cstheme="minorHAnsi"/>
              </w:rPr>
              <w:t>Analizy (1)</w:t>
            </w:r>
          </w:p>
        </w:tc>
        <w:tc>
          <w:tcPr>
            <w:tcW w:w="1659" w:type="dxa"/>
            <w:tcBorders>
              <w:top w:val="single" w:sz="4" w:space="0" w:color="auto"/>
              <w:left w:val="single" w:sz="4" w:space="0" w:color="auto"/>
              <w:bottom w:val="single" w:sz="4" w:space="0" w:color="auto"/>
              <w:right w:val="single" w:sz="4" w:space="0" w:color="auto"/>
            </w:tcBorders>
          </w:tcPr>
          <w:p w14:paraId="7AA6F11C" w14:textId="77777777" w:rsidR="002824B7" w:rsidRPr="00144812" w:rsidRDefault="002824B7" w:rsidP="00EC783E">
            <w:pPr>
              <w:suppressAutoHyphens/>
              <w:spacing w:after="0"/>
              <w:jc w:val="center"/>
              <w:rPr>
                <w:rFonts w:ascii="Lato" w:eastAsia="Times New Roman" w:hAnsi="Lato" w:cstheme="minorHAnsi"/>
                <w:color w:val="000000"/>
                <w:lang w:eastAsia="zh-CN"/>
              </w:rPr>
            </w:pPr>
            <w:r w:rsidRPr="00144812">
              <w:rPr>
                <w:rFonts w:ascii="Lato" w:eastAsia="Times New Roman" w:hAnsi="Lato" w:cstheme="minorHAnsi"/>
                <w:color w:val="000000"/>
                <w:lang w:eastAsia="zh-CN"/>
              </w:rPr>
              <w:t>II kw. 2021</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17CB854" w14:textId="77777777" w:rsidR="002824B7" w:rsidRPr="002F0E09" w:rsidRDefault="002824B7" w:rsidP="00EC783E">
            <w:pPr>
              <w:suppressAutoHyphens/>
              <w:spacing w:after="0"/>
              <w:jc w:val="center"/>
              <w:rPr>
                <w:rFonts w:ascii="Lato" w:eastAsia="Times New Roman" w:hAnsi="Lato" w:cstheme="minorHAnsi"/>
                <w:color w:val="000000" w:themeColor="text1"/>
                <w:lang w:eastAsia="zh-CN"/>
              </w:rPr>
            </w:pPr>
            <w:r w:rsidRPr="002F0E09">
              <w:rPr>
                <w:rFonts w:ascii="Lato" w:eastAsia="Times New Roman" w:hAnsi="Lato" w:cstheme="minorHAnsi"/>
                <w:color w:val="000000" w:themeColor="text1"/>
                <w:lang w:eastAsia="zh-CN"/>
              </w:rPr>
              <w:t>9%</w:t>
            </w:r>
          </w:p>
        </w:tc>
      </w:tr>
      <w:tr w:rsidR="002824B7" w:rsidRPr="00144812" w14:paraId="26CB2440" w14:textId="77777777" w:rsidTr="00EC783E">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4D8AD79" w14:textId="77777777" w:rsidR="002824B7" w:rsidRPr="00144812" w:rsidRDefault="002824B7" w:rsidP="00EC783E">
            <w:pPr>
              <w:suppressAutoHyphens/>
              <w:spacing w:after="0"/>
              <w:jc w:val="center"/>
              <w:rPr>
                <w:rFonts w:ascii="Lato" w:eastAsia="Times New Roman" w:hAnsi="Lato" w:cstheme="minorHAnsi"/>
                <w:color w:val="000000"/>
                <w:lang w:eastAsia="zh-CN"/>
              </w:rPr>
            </w:pPr>
            <w:r w:rsidRPr="00144812">
              <w:rPr>
                <w:rFonts w:ascii="Lato" w:eastAsia="Times New Roman" w:hAnsi="Lato" w:cstheme="minorHAnsi"/>
                <w:color w:val="000000"/>
                <w:lang w:eastAsia="zh-CN"/>
              </w:rPr>
              <w:t>E3</w:t>
            </w:r>
          </w:p>
        </w:tc>
        <w:tc>
          <w:tcPr>
            <w:tcW w:w="4607" w:type="dxa"/>
            <w:tcBorders>
              <w:top w:val="single" w:sz="4" w:space="0" w:color="auto"/>
              <w:left w:val="single" w:sz="4" w:space="0" w:color="auto"/>
              <w:bottom w:val="single" w:sz="4" w:space="0" w:color="auto"/>
              <w:right w:val="single" w:sz="4" w:space="0" w:color="auto"/>
            </w:tcBorders>
            <w:hideMark/>
          </w:tcPr>
          <w:p w14:paraId="7783CF2C" w14:textId="77777777" w:rsidR="002824B7" w:rsidRPr="00144812" w:rsidRDefault="002824B7" w:rsidP="00EC783E">
            <w:pPr>
              <w:suppressAutoHyphens/>
              <w:spacing w:after="0" w:line="240" w:lineRule="auto"/>
              <w:contextualSpacing/>
              <w:rPr>
                <w:rFonts w:ascii="Lato" w:eastAsia="Times New Roman" w:hAnsi="Lato" w:cstheme="minorHAnsi"/>
                <w:color w:val="000000"/>
                <w:lang w:eastAsia="zh-CN"/>
              </w:rPr>
            </w:pPr>
            <w:r w:rsidRPr="00144812">
              <w:rPr>
                <w:rFonts w:ascii="Lato" w:hAnsi="Lato" w:cstheme="minorHAnsi"/>
              </w:rPr>
              <w:t>Analizy (2)</w:t>
            </w:r>
          </w:p>
        </w:tc>
        <w:tc>
          <w:tcPr>
            <w:tcW w:w="1659" w:type="dxa"/>
            <w:tcBorders>
              <w:top w:val="single" w:sz="4" w:space="0" w:color="auto"/>
              <w:left w:val="single" w:sz="4" w:space="0" w:color="auto"/>
              <w:bottom w:val="single" w:sz="4" w:space="0" w:color="auto"/>
              <w:right w:val="single" w:sz="4" w:space="0" w:color="auto"/>
            </w:tcBorders>
          </w:tcPr>
          <w:p w14:paraId="16AFD17C" w14:textId="77777777" w:rsidR="002824B7" w:rsidRPr="00144812" w:rsidRDefault="002824B7" w:rsidP="00EC783E">
            <w:pPr>
              <w:suppressAutoHyphens/>
              <w:spacing w:after="0"/>
              <w:jc w:val="center"/>
              <w:rPr>
                <w:rFonts w:ascii="Lato" w:eastAsia="Times New Roman" w:hAnsi="Lato" w:cstheme="minorHAnsi"/>
                <w:color w:val="000000"/>
                <w:lang w:eastAsia="zh-CN"/>
              </w:rPr>
            </w:pPr>
            <w:r w:rsidRPr="00144812">
              <w:rPr>
                <w:rFonts w:ascii="Lato" w:eastAsia="Times New Roman" w:hAnsi="Lato" w:cstheme="minorHAnsi"/>
                <w:color w:val="000000"/>
                <w:lang w:eastAsia="zh-CN"/>
              </w:rPr>
              <w:t>IV kw. 2021</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2043751" w14:textId="77777777" w:rsidR="002824B7" w:rsidRPr="002F0E09" w:rsidRDefault="002824B7" w:rsidP="00EC783E">
            <w:pPr>
              <w:suppressAutoHyphens/>
              <w:spacing w:after="0"/>
              <w:jc w:val="center"/>
              <w:rPr>
                <w:rFonts w:ascii="Lato" w:eastAsia="Times New Roman" w:hAnsi="Lato" w:cstheme="minorHAnsi"/>
                <w:color w:val="000000" w:themeColor="text1"/>
                <w:lang w:eastAsia="zh-CN"/>
              </w:rPr>
            </w:pPr>
            <w:r w:rsidRPr="002F0E09">
              <w:rPr>
                <w:rFonts w:ascii="Lato" w:eastAsia="Times New Roman" w:hAnsi="Lato" w:cstheme="minorHAnsi"/>
                <w:color w:val="000000" w:themeColor="text1"/>
                <w:lang w:eastAsia="zh-CN"/>
              </w:rPr>
              <w:t>28%</w:t>
            </w:r>
          </w:p>
        </w:tc>
      </w:tr>
      <w:tr w:rsidR="002824B7" w:rsidRPr="00144812" w14:paraId="678AD4C6" w14:textId="77777777" w:rsidTr="00EC783E">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A3A6E9C" w14:textId="77777777" w:rsidR="002824B7" w:rsidRPr="00144812" w:rsidRDefault="002824B7" w:rsidP="00EC783E">
            <w:pPr>
              <w:suppressAutoHyphens/>
              <w:spacing w:after="0"/>
              <w:jc w:val="center"/>
              <w:rPr>
                <w:rFonts w:ascii="Lato" w:eastAsia="Times New Roman" w:hAnsi="Lato" w:cstheme="minorHAnsi"/>
                <w:color w:val="000000"/>
                <w:lang w:eastAsia="zh-CN"/>
              </w:rPr>
            </w:pPr>
            <w:r w:rsidRPr="00144812">
              <w:rPr>
                <w:rFonts w:ascii="Lato" w:eastAsia="Times New Roman" w:hAnsi="Lato" w:cstheme="minorHAnsi"/>
                <w:color w:val="000000"/>
                <w:lang w:eastAsia="zh-CN"/>
              </w:rPr>
              <w:lastRenderedPageBreak/>
              <w:t>E4</w:t>
            </w:r>
          </w:p>
        </w:tc>
        <w:tc>
          <w:tcPr>
            <w:tcW w:w="4607" w:type="dxa"/>
            <w:tcBorders>
              <w:top w:val="single" w:sz="4" w:space="0" w:color="auto"/>
              <w:left w:val="single" w:sz="4" w:space="0" w:color="auto"/>
              <w:bottom w:val="single" w:sz="4" w:space="0" w:color="auto"/>
              <w:right w:val="single" w:sz="4" w:space="0" w:color="auto"/>
            </w:tcBorders>
            <w:hideMark/>
          </w:tcPr>
          <w:p w14:paraId="0EB23BD4" w14:textId="77777777" w:rsidR="002824B7" w:rsidRPr="00144812" w:rsidRDefault="002824B7" w:rsidP="00EC783E">
            <w:pPr>
              <w:suppressAutoHyphens/>
              <w:spacing w:after="0" w:line="240" w:lineRule="auto"/>
              <w:contextualSpacing/>
              <w:rPr>
                <w:rFonts w:ascii="Lato" w:eastAsia="Times New Roman" w:hAnsi="Lato" w:cstheme="minorHAnsi"/>
                <w:color w:val="000000"/>
                <w:lang w:eastAsia="zh-CN"/>
              </w:rPr>
            </w:pPr>
            <w:r w:rsidRPr="00144812">
              <w:rPr>
                <w:rFonts w:ascii="Lato" w:hAnsi="Lato" w:cstheme="minorHAnsi"/>
              </w:rPr>
              <w:t>Raporty</w:t>
            </w:r>
          </w:p>
        </w:tc>
        <w:tc>
          <w:tcPr>
            <w:tcW w:w="1659" w:type="dxa"/>
            <w:tcBorders>
              <w:top w:val="single" w:sz="4" w:space="0" w:color="auto"/>
              <w:left w:val="single" w:sz="4" w:space="0" w:color="auto"/>
              <w:bottom w:val="single" w:sz="4" w:space="0" w:color="auto"/>
              <w:right w:val="single" w:sz="4" w:space="0" w:color="auto"/>
            </w:tcBorders>
          </w:tcPr>
          <w:p w14:paraId="66ADEFBB" w14:textId="77777777" w:rsidR="002824B7" w:rsidRPr="00144812" w:rsidRDefault="002824B7" w:rsidP="00EC783E">
            <w:pPr>
              <w:suppressAutoHyphens/>
              <w:spacing w:after="0"/>
              <w:jc w:val="center"/>
              <w:rPr>
                <w:rFonts w:ascii="Lato" w:eastAsia="Times New Roman" w:hAnsi="Lato" w:cstheme="minorHAnsi"/>
                <w:color w:val="000000"/>
                <w:lang w:eastAsia="zh-CN"/>
              </w:rPr>
            </w:pPr>
            <w:r w:rsidRPr="00144812">
              <w:rPr>
                <w:rFonts w:ascii="Lato" w:eastAsia="Times New Roman" w:hAnsi="Lato" w:cstheme="minorHAnsi"/>
                <w:color w:val="000000"/>
                <w:lang w:eastAsia="zh-CN"/>
              </w:rPr>
              <w:t>II kw. 2022</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9D2D038" w14:textId="77777777" w:rsidR="002824B7" w:rsidRPr="002F0E09" w:rsidRDefault="002824B7" w:rsidP="00EC783E">
            <w:pPr>
              <w:suppressAutoHyphens/>
              <w:spacing w:after="0"/>
              <w:jc w:val="center"/>
              <w:rPr>
                <w:rFonts w:ascii="Lato" w:eastAsia="Times New Roman" w:hAnsi="Lato" w:cstheme="minorHAnsi"/>
                <w:color w:val="000000" w:themeColor="text1"/>
                <w:lang w:eastAsia="zh-CN"/>
              </w:rPr>
            </w:pPr>
            <w:r w:rsidRPr="002F0E09">
              <w:rPr>
                <w:rFonts w:ascii="Lato" w:eastAsia="Times New Roman" w:hAnsi="Lato" w:cstheme="minorHAnsi"/>
                <w:color w:val="000000" w:themeColor="text1"/>
                <w:lang w:eastAsia="zh-CN"/>
              </w:rPr>
              <w:t>9%</w:t>
            </w:r>
          </w:p>
        </w:tc>
      </w:tr>
    </w:tbl>
    <w:p w14:paraId="5411A75D" w14:textId="77777777" w:rsidR="002824B7" w:rsidRPr="00144812" w:rsidRDefault="002824B7" w:rsidP="002824B7">
      <w:pPr>
        <w:pStyle w:val="Standard"/>
        <w:contextualSpacing/>
        <w:jc w:val="both"/>
        <w:rPr>
          <w:rFonts w:ascii="Lato" w:hAnsi="Lato" w:cstheme="minorHAnsi"/>
          <w:iCs/>
          <w:sz w:val="22"/>
          <w:szCs w:val="22"/>
          <w:lang w:val="pl-PL"/>
        </w:rPr>
      </w:pPr>
    </w:p>
    <w:p w14:paraId="444E8928" w14:textId="77777777" w:rsidR="002824B7" w:rsidRPr="00144812" w:rsidRDefault="002824B7" w:rsidP="002824B7">
      <w:pPr>
        <w:pStyle w:val="Standard"/>
        <w:contextualSpacing/>
        <w:jc w:val="both"/>
        <w:rPr>
          <w:rFonts w:ascii="Lato" w:hAnsi="Lato" w:cstheme="minorHAnsi"/>
          <w:sz w:val="22"/>
          <w:szCs w:val="22"/>
          <w:lang w:val="pl-PL"/>
        </w:rPr>
      </w:pPr>
      <w:r w:rsidRPr="00144812">
        <w:rPr>
          <w:rFonts w:ascii="Lato" w:hAnsi="Lato" w:cstheme="minorHAnsi"/>
          <w:iCs/>
          <w:sz w:val="22"/>
          <w:szCs w:val="22"/>
          <w:lang w:val="pl-PL"/>
        </w:rPr>
        <w:t xml:space="preserve"> </w:t>
      </w:r>
    </w:p>
    <w:p w14:paraId="13F08C5D" w14:textId="77777777" w:rsidR="002824B7" w:rsidRPr="00144812" w:rsidRDefault="002824B7" w:rsidP="002824B7">
      <w:pPr>
        <w:pStyle w:val="Standard"/>
        <w:numPr>
          <w:ilvl w:val="0"/>
          <w:numId w:val="2"/>
        </w:numPr>
        <w:contextualSpacing/>
        <w:jc w:val="both"/>
        <w:rPr>
          <w:rFonts w:ascii="Lato" w:hAnsi="Lato" w:cstheme="minorHAnsi"/>
          <w:sz w:val="22"/>
          <w:szCs w:val="22"/>
          <w:lang w:val="pl-PL"/>
        </w:rPr>
      </w:pPr>
      <w:r w:rsidRPr="00144812">
        <w:rPr>
          <w:rFonts w:ascii="Lato" w:hAnsi="Lato" w:cstheme="minorHAnsi"/>
          <w:sz w:val="22"/>
          <w:szCs w:val="22"/>
          <w:lang w:val="pl-PL"/>
        </w:rPr>
        <w:t xml:space="preserve">Terminy oraz przedziały wielkości wynagrodzenia poszczególnych zleceń mogą ulec zmianie w wyniku przesunięcia części prac, np. na późniejszy termin spowodowany brakiem odpowiednich warunków atmosferycznych, które uniemożliwią pozyskanie danych teledetekcyjnych w zaplanowanym terenie. </w:t>
      </w:r>
    </w:p>
    <w:p w14:paraId="0E45948B" w14:textId="77777777" w:rsidR="002824B7" w:rsidRPr="00144812" w:rsidRDefault="002824B7" w:rsidP="002824B7">
      <w:pPr>
        <w:pStyle w:val="Standard"/>
        <w:numPr>
          <w:ilvl w:val="0"/>
          <w:numId w:val="2"/>
        </w:numPr>
        <w:contextualSpacing/>
        <w:jc w:val="both"/>
        <w:rPr>
          <w:rFonts w:ascii="Lato" w:hAnsi="Lato" w:cstheme="minorHAnsi"/>
          <w:sz w:val="22"/>
          <w:szCs w:val="22"/>
          <w:lang w:val="pl-PL"/>
        </w:rPr>
      </w:pPr>
      <w:r w:rsidRPr="00144812">
        <w:rPr>
          <w:rFonts w:ascii="Lato" w:hAnsi="Lato" w:cstheme="minorHAnsi"/>
          <w:sz w:val="22"/>
          <w:szCs w:val="22"/>
          <w:lang w:val="pl-PL"/>
        </w:rPr>
        <w:t>Wynagrodzenie płatne będzie w terminie 30 dni od dnia doręczenia  Zamawiającemu przez Wykonawcę prawidłowo wystawionej faktury VAT.</w:t>
      </w:r>
    </w:p>
    <w:p w14:paraId="1E605A49" w14:textId="7E0A0DBA" w:rsidR="002824B7" w:rsidRDefault="002824B7" w:rsidP="002824B7">
      <w:pPr>
        <w:pStyle w:val="Standard"/>
        <w:numPr>
          <w:ilvl w:val="0"/>
          <w:numId w:val="2"/>
        </w:numPr>
        <w:contextualSpacing/>
        <w:jc w:val="both"/>
        <w:rPr>
          <w:rFonts w:ascii="Lato" w:hAnsi="Lato" w:cstheme="minorHAnsi"/>
          <w:sz w:val="22"/>
          <w:szCs w:val="22"/>
          <w:lang w:val="pl-PL"/>
        </w:rPr>
      </w:pPr>
      <w:r w:rsidRPr="00144812">
        <w:rPr>
          <w:rFonts w:ascii="Lato" w:hAnsi="Lato" w:cstheme="minorHAnsi"/>
          <w:sz w:val="22"/>
          <w:szCs w:val="22"/>
          <w:lang w:val="pl-PL"/>
        </w:rPr>
        <w:t>Faktura VAT może zostać wystawiona przez Wykonawcę dopiero po ostatecznym zaakceptowaniu i odbiorze bez zastrzeżeń etapu Przedmiotu Umowy</w:t>
      </w:r>
      <w:r w:rsidR="001E4512">
        <w:rPr>
          <w:rFonts w:ascii="Lato" w:hAnsi="Lato" w:cstheme="minorHAnsi"/>
          <w:sz w:val="22"/>
          <w:szCs w:val="22"/>
          <w:lang w:val="pl-PL"/>
        </w:rPr>
        <w:t>, potwierdzonego protokołem odbioru</w:t>
      </w:r>
      <w:r w:rsidRPr="00144812">
        <w:rPr>
          <w:rFonts w:ascii="Lato" w:hAnsi="Lato" w:cstheme="minorHAnsi"/>
          <w:sz w:val="22"/>
          <w:szCs w:val="22"/>
          <w:lang w:val="pl-PL"/>
        </w:rPr>
        <w:t>, którego dotyczyć będzie dana faktura VAT.</w:t>
      </w:r>
    </w:p>
    <w:p w14:paraId="7174686D" w14:textId="77777777" w:rsidR="002824B7" w:rsidRPr="00356C16" w:rsidRDefault="002824B7" w:rsidP="002824B7">
      <w:pPr>
        <w:pStyle w:val="Standard"/>
        <w:numPr>
          <w:ilvl w:val="0"/>
          <w:numId w:val="2"/>
        </w:numPr>
        <w:contextualSpacing/>
        <w:jc w:val="both"/>
        <w:rPr>
          <w:rFonts w:ascii="Lato" w:hAnsi="Lato" w:cstheme="minorHAnsi"/>
          <w:sz w:val="22"/>
          <w:szCs w:val="22"/>
          <w:lang w:val="pl-PL"/>
        </w:rPr>
      </w:pPr>
      <w:r w:rsidRPr="00356C16">
        <w:rPr>
          <w:rFonts w:ascii="Lato" w:hAnsi="Lato" w:cstheme="minorHAnsi"/>
          <w:sz w:val="22"/>
          <w:szCs w:val="22"/>
          <w:lang w:val="pl-PL"/>
        </w:rPr>
        <w:t>Wynagrodzenie jest wynagrodzeniem ryczałtowym za wszystkie roboty objęte Kontraktem.</w:t>
      </w:r>
    </w:p>
    <w:p w14:paraId="19D7097F" w14:textId="74043719" w:rsidR="002824B7" w:rsidRPr="00356C16" w:rsidRDefault="002824B7" w:rsidP="002824B7">
      <w:pPr>
        <w:pStyle w:val="Standard"/>
        <w:numPr>
          <w:ilvl w:val="0"/>
          <w:numId w:val="2"/>
        </w:numPr>
        <w:contextualSpacing/>
        <w:jc w:val="both"/>
        <w:rPr>
          <w:rFonts w:ascii="Lato" w:hAnsi="Lato" w:cstheme="minorHAnsi"/>
          <w:sz w:val="22"/>
          <w:szCs w:val="22"/>
          <w:lang w:val="pl-PL"/>
        </w:rPr>
      </w:pPr>
      <w:r w:rsidRPr="00356C16">
        <w:rPr>
          <w:rFonts w:ascii="Lato" w:hAnsi="Lato" w:cstheme="minorHAnsi"/>
          <w:sz w:val="22"/>
          <w:szCs w:val="22"/>
          <w:lang w:val="pl-PL"/>
        </w:rPr>
        <w:t>Zamawiający zapłaci Wykonawcy umówione Wynagrodzenie wyliczone zgodnie z</w:t>
      </w:r>
      <w:r w:rsidR="001E4512">
        <w:rPr>
          <w:rFonts w:ascii="Lato" w:hAnsi="Lato" w:cstheme="minorHAnsi"/>
          <w:sz w:val="22"/>
          <w:szCs w:val="22"/>
          <w:lang w:val="pl-PL"/>
        </w:rPr>
        <w:t> </w:t>
      </w:r>
      <w:r w:rsidRPr="00356C16">
        <w:rPr>
          <w:rFonts w:ascii="Lato" w:hAnsi="Lato" w:cstheme="minorHAnsi"/>
          <w:sz w:val="22"/>
          <w:szCs w:val="22"/>
          <w:lang w:val="pl-PL"/>
        </w:rPr>
        <w:t>zasadami określonymi niniejszą Umową.</w:t>
      </w:r>
    </w:p>
    <w:p w14:paraId="69941631" w14:textId="273DED9E" w:rsidR="002824B7" w:rsidRPr="00356C16" w:rsidRDefault="002824B7" w:rsidP="002824B7">
      <w:pPr>
        <w:pStyle w:val="Standard"/>
        <w:numPr>
          <w:ilvl w:val="0"/>
          <w:numId w:val="2"/>
        </w:numPr>
        <w:contextualSpacing/>
        <w:jc w:val="both"/>
        <w:rPr>
          <w:rFonts w:ascii="Lato" w:hAnsi="Lato" w:cstheme="minorHAnsi"/>
          <w:sz w:val="22"/>
          <w:szCs w:val="22"/>
          <w:lang w:val="pl-PL"/>
        </w:rPr>
      </w:pPr>
      <w:r w:rsidRPr="00356C16">
        <w:rPr>
          <w:rFonts w:ascii="Lato" w:hAnsi="Lato" w:cstheme="minorHAnsi"/>
          <w:sz w:val="22"/>
          <w:szCs w:val="22"/>
          <w:lang w:val="pl-PL"/>
        </w:rPr>
        <w:t>Zamówienie będzie realizowane zgodnie z etapami prac wskazanymi w</w:t>
      </w:r>
      <w:r w:rsidR="001E4512">
        <w:rPr>
          <w:rFonts w:ascii="Lato" w:hAnsi="Lato" w:cstheme="minorHAnsi"/>
          <w:sz w:val="22"/>
          <w:szCs w:val="22"/>
          <w:lang w:val="pl-PL"/>
        </w:rPr>
        <w:t> </w:t>
      </w:r>
      <w:r w:rsidRPr="00356C16">
        <w:rPr>
          <w:rFonts w:ascii="Lato" w:hAnsi="Lato" w:cstheme="minorHAnsi"/>
          <w:sz w:val="22"/>
          <w:szCs w:val="22"/>
          <w:lang w:val="pl-PL"/>
        </w:rPr>
        <w:t xml:space="preserve">uszczegółowionym, po podpisaniu </w:t>
      </w:r>
      <w:r w:rsidR="001E4512">
        <w:rPr>
          <w:rFonts w:ascii="Lato" w:hAnsi="Lato" w:cstheme="minorHAnsi"/>
          <w:sz w:val="22"/>
          <w:szCs w:val="22"/>
          <w:lang w:val="pl-PL"/>
        </w:rPr>
        <w:t>U</w:t>
      </w:r>
      <w:r w:rsidRPr="00356C16">
        <w:rPr>
          <w:rFonts w:ascii="Lato" w:hAnsi="Lato" w:cstheme="minorHAnsi"/>
          <w:sz w:val="22"/>
          <w:szCs w:val="22"/>
          <w:lang w:val="pl-PL"/>
        </w:rPr>
        <w:t>mowy, harmonogramie realizacji zamówienia.</w:t>
      </w:r>
    </w:p>
    <w:p w14:paraId="71243375" w14:textId="0B191E0C" w:rsidR="002824B7" w:rsidRPr="00356C16" w:rsidRDefault="002824B7" w:rsidP="002824B7">
      <w:pPr>
        <w:pStyle w:val="Standard"/>
        <w:numPr>
          <w:ilvl w:val="0"/>
          <w:numId w:val="2"/>
        </w:numPr>
        <w:contextualSpacing/>
        <w:jc w:val="both"/>
        <w:rPr>
          <w:rFonts w:ascii="Lato" w:hAnsi="Lato" w:cstheme="minorHAnsi"/>
          <w:sz w:val="22"/>
          <w:szCs w:val="22"/>
          <w:lang w:val="pl-PL"/>
        </w:rPr>
      </w:pPr>
      <w:r w:rsidRPr="00356C16">
        <w:rPr>
          <w:rFonts w:ascii="Lato" w:hAnsi="Lato" w:cstheme="minorHAnsi"/>
          <w:sz w:val="22"/>
          <w:szCs w:val="22"/>
          <w:lang w:val="pl-PL"/>
        </w:rPr>
        <w:t>Wynagrodzenie określone w ust. 1 niniejszego paragrafu obejmuje wszystkie koszty i</w:t>
      </w:r>
      <w:r w:rsidR="001E4512">
        <w:rPr>
          <w:rFonts w:ascii="Lato" w:hAnsi="Lato" w:cstheme="minorHAnsi"/>
          <w:sz w:val="22"/>
          <w:szCs w:val="22"/>
          <w:lang w:val="pl-PL"/>
        </w:rPr>
        <w:t> </w:t>
      </w:r>
      <w:r w:rsidRPr="00356C16">
        <w:rPr>
          <w:rFonts w:ascii="Lato" w:hAnsi="Lato" w:cstheme="minorHAnsi"/>
          <w:sz w:val="22"/>
          <w:szCs w:val="22"/>
          <w:lang w:val="pl-PL"/>
        </w:rPr>
        <w:t xml:space="preserve">wydatki niezbędne do wykonania przedmiotu </w:t>
      </w:r>
      <w:r w:rsidR="00A176F0">
        <w:rPr>
          <w:rFonts w:ascii="Lato" w:hAnsi="Lato" w:cstheme="minorHAnsi"/>
          <w:sz w:val="22"/>
          <w:szCs w:val="22"/>
          <w:lang w:val="pl-PL"/>
        </w:rPr>
        <w:t>U</w:t>
      </w:r>
      <w:r w:rsidRPr="00356C16">
        <w:rPr>
          <w:rFonts w:ascii="Lato" w:hAnsi="Lato" w:cstheme="minorHAnsi"/>
          <w:sz w:val="22"/>
          <w:szCs w:val="22"/>
          <w:lang w:val="pl-PL"/>
        </w:rPr>
        <w:t>mowy w tym wynagrodzenie za przeniesienie majątkowych praw autorskich.</w:t>
      </w:r>
    </w:p>
    <w:p w14:paraId="14D711A8" w14:textId="77777777" w:rsidR="002824B7" w:rsidRPr="00356C16" w:rsidRDefault="002824B7" w:rsidP="002824B7">
      <w:pPr>
        <w:pStyle w:val="Standard"/>
        <w:numPr>
          <w:ilvl w:val="0"/>
          <w:numId w:val="2"/>
        </w:numPr>
        <w:contextualSpacing/>
        <w:jc w:val="both"/>
        <w:rPr>
          <w:rFonts w:ascii="Lato" w:hAnsi="Lato" w:cstheme="minorHAnsi"/>
          <w:sz w:val="22"/>
          <w:szCs w:val="22"/>
          <w:lang w:val="pl-PL"/>
        </w:rPr>
      </w:pPr>
      <w:r w:rsidRPr="00356C16">
        <w:rPr>
          <w:rFonts w:ascii="Lato" w:hAnsi="Lato" w:cstheme="minorHAnsi"/>
          <w:sz w:val="22"/>
          <w:szCs w:val="22"/>
          <w:lang w:val="pl-PL"/>
        </w:rPr>
        <w:t>Zapłata wynagrodzenia i wszystkie inne płatności dokonywane na podstawie Umowy będą realizowane przez Zamawiającego w złotych polskich.</w:t>
      </w:r>
    </w:p>
    <w:p w14:paraId="19CD2124" w14:textId="77777777" w:rsidR="002824B7" w:rsidRPr="00356C16" w:rsidRDefault="002824B7" w:rsidP="002824B7">
      <w:pPr>
        <w:pStyle w:val="Standard"/>
        <w:numPr>
          <w:ilvl w:val="0"/>
          <w:numId w:val="2"/>
        </w:numPr>
        <w:contextualSpacing/>
        <w:jc w:val="both"/>
        <w:rPr>
          <w:rFonts w:ascii="Lato" w:hAnsi="Lato" w:cstheme="minorHAnsi"/>
          <w:sz w:val="22"/>
          <w:szCs w:val="22"/>
          <w:lang w:val="pl-PL"/>
        </w:rPr>
      </w:pPr>
      <w:r w:rsidRPr="00356C16">
        <w:rPr>
          <w:rFonts w:ascii="Lato" w:hAnsi="Lato" w:cstheme="minorHAnsi"/>
          <w:sz w:val="22"/>
          <w:szCs w:val="22"/>
          <w:lang w:val="pl-PL"/>
        </w:rPr>
        <w:t>Zamawiający nie przewiduje udzielania zaliczek.</w:t>
      </w:r>
    </w:p>
    <w:p w14:paraId="6D7D2403" w14:textId="77777777" w:rsidR="002824B7" w:rsidRPr="00356C16" w:rsidRDefault="002824B7" w:rsidP="002824B7">
      <w:pPr>
        <w:pStyle w:val="Standard"/>
        <w:numPr>
          <w:ilvl w:val="0"/>
          <w:numId w:val="2"/>
        </w:numPr>
        <w:contextualSpacing/>
        <w:jc w:val="both"/>
        <w:rPr>
          <w:rFonts w:ascii="Lato" w:hAnsi="Lato" w:cstheme="minorHAnsi"/>
          <w:sz w:val="22"/>
          <w:szCs w:val="22"/>
          <w:lang w:val="pl-PL"/>
        </w:rPr>
      </w:pPr>
      <w:r w:rsidRPr="00356C16">
        <w:rPr>
          <w:rFonts w:ascii="Lato" w:hAnsi="Lato" w:cstheme="minorHAnsi"/>
          <w:sz w:val="22"/>
          <w:szCs w:val="22"/>
          <w:lang w:val="pl-PL"/>
        </w:rPr>
        <w:t>Odbioru etapu zamówienia dokona Komisja składająca się z przedstawicieli Zamawiającego i przedstawiciela Wykonawcy, po uzyskaniu pozytywnej oceny eksperta ds. kontroli jakości danych teledetekcyjnych, zatrudnionego przez Zamawiającego.</w:t>
      </w:r>
    </w:p>
    <w:p w14:paraId="74DB814C" w14:textId="77777777" w:rsidR="002824B7" w:rsidRPr="00356C16" w:rsidRDefault="002824B7" w:rsidP="002824B7">
      <w:pPr>
        <w:pStyle w:val="Standard"/>
        <w:numPr>
          <w:ilvl w:val="0"/>
          <w:numId w:val="2"/>
        </w:numPr>
        <w:contextualSpacing/>
        <w:jc w:val="both"/>
        <w:rPr>
          <w:rFonts w:ascii="Lato" w:hAnsi="Lato" w:cstheme="minorHAnsi"/>
          <w:sz w:val="22"/>
          <w:szCs w:val="22"/>
          <w:lang w:val="pl-PL"/>
        </w:rPr>
      </w:pPr>
      <w:r w:rsidRPr="00356C16">
        <w:rPr>
          <w:rFonts w:ascii="Lato" w:hAnsi="Lato" w:cstheme="minorHAnsi"/>
          <w:sz w:val="22"/>
          <w:szCs w:val="22"/>
          <w:lang w:val="pl-PL"/>
        </w:rPr>
        <w:t>Za termin zapłaty Strony uznawać będą termin obciążenia rachunku Zamawiającego.</w:t>
      </w:r>
    </w:p>
    <w:p w14:paraId="23FC2457" w14:textId="77777777" w:rsidR="002824B7" w:rsidRPr="00356C16" w:rsidRDefault="002824B7" w:rsidP="002824B7">
      <w:pPr>
        <w:pStyle w:val="Standard"/>
        <w:numPr>
          <w:ilvl w:val="0"/>
          <w:numId w:val="2"/>
        </w:numPr>
        <w:contextualSpacing/>
        <w:jc w:val="both"/>
        <w:rPr>
          <w:rFonts w:ascii="Lato" w:hAnsi="Lato" w:cstheme="minorHAnsi"/>
          <w:sz w:val="22"/>
          <w:szCs w:val="22"/>
          <w:lang w:val="pl-PL"/>
        </w:rPr>
      </w:pPr>
      <w:r w:rsidRPr="00356C16">
        <w:rPr>
          <w:rFonts w:ascii="Lato" w:hAnsi="Lato" w:cstheme="minorHAnsi"/>
          <w:sz w:val="22"/>
          <w:szCs w:val="22"/>
          <w:lang w:val="pl-PL"/>
        </w:rPr>
        <w:t>Należności za wykonane roboty będą regulowane przelewem na rachunek Wykonawcy wskazany w fakturze.</w:t>
      </w:r>
    </w:p>
    <w:p w14:paraId="1B0AEE75" w14:textId="77777777" w:rsidR="002824B7" w:rsidRPr="00356C16" w:rsidRDefault="002824B7" w:rsidP="002824B7">
      <w:pPr>
        <w:pStyle w:val="Standard"/>
        <w:numPr>
          <w:ilvl w:val="0"/>
          <w:numId w:val="2"/>
        </w:numPr>
        <w:contextualSpacing/>
        <w:jc w:val="both"/>
        <w:rPr>
          <w:rFonts w:ascii="Lato" w:hAnsi="Lato" w:cstheme="minorHAnsi"/>
          <w:sz w:val="22"/>
          <w:szCs w:val="22"/>
          <w:lang w:val="pl-PL"/>
        </w:rPr>
      </w:pPr>
      <w:r w:rsidRPr="00356C16">
        <w:rPr>
          <w:rFonts w:ascii="Lato" w:hAnsi="Lato" w:cstheme="minorHAnsi"/>
          <w:sz w:val="22"/>
          <w:szCs w:val="22"/>
          <w:lang w:val="pl-PL"/>
        </w:rPr>
        <w:t>Wykonawca zobowiązany jest do dokonania we własnym zakresie wynagrodzenia należnego Podwykonawcom z zachowaniem terminów płatności określonych w umowach o podwykonawstwo.</w:t>
      </w:r>
    </w:p>
    <w:p w14:paraId="0D6AB19C" w14:textId="2E092F2D" w:rsidR="002824B7" w:rsidRDefault="002824B7" w:rsidP="002824B7">
      <w:pPr>
        <w:pStyle w:val="Standard"/>
        <w:numPr>
          <w:ilvl w:val="0"/>
          <w:numId w:val="2"/>
        </w:numPr>
        <w:contextualSpacing/>
        <w:jc w:val="both"/>
        <w:rPr>
          <w:rFonts w:ascii="Lato" w:hAnsi="Lato" w:cstheme="minorHAnsi"/>
          <w:sz w:val="22"/>
          <w:szCs w:val="22"/>
          <w:lang w:val="pl-PL"/>
        </w:rPr>
      </w:pPr>
      <w:r w:rsidRPr="00356C16">
        <w:rPr>
          <w:rFonts w:ascii="Lato" w:hAnsi="Lato" w:cstheme="minorHAnsi"/>
          <w:sz w:val="22"/>
          <w:szCs w:val="22"/>
          <w:lang w:val="pl-PL"/>
        </w:rPr>
        <w:t>Protokół odbioru, o którym mowa w ust. 1, powinien zawierać w szczególności:</w:t>
      </w:r>
    </w:p>
    <w:p w14:paraId="38D02E08" w14:textId="1F6DD4FF" w:rsidR="00D560A2" w:rsidRPr="00D560A2" w:rsidRDefault="00D560A2" w:rsidP="00D560A2">
      <w:pPr>
        <w:pStyle w:val="Standard"/>
        <w:numPr>
          <w:ilvl w:val="1"/>
          <w:numId w:val="2"/>
        </w:numPr>
        <w:contextualSpacing/>
        <w:jc w:val="both"/>
        <w:rPr>
          <w:rFonts w:ascii="Lato" w:hAnsi="Lato" w:cstheme="minorHAnsi"/>
          <w:sz w:val="22"/>
          <w:szCs w:val="22"/>
          <w:lang w:val="pl-PL"/>
        </w:rPr>
      </w:pPr>
      <w:r w:rsidRPr="00D560A2">
        <w:rPr>
          <w:rFonts w:ascii="Lato" w:hAnsi="Lato" w:cstheme="minorHAnsi"/>
          <w:sz w:val="22"/>
          <w:szCs w:val="22"/>
          <w:lang w:val="pl-PL"/>
        </w:rPr>
        <w:t>Datę odbioru danego etapu przedmiotu zamówienia;</w:t>
      </w:r>
    </w:p>
    <w:p w14:paraId="545111AC" w14:textId="77777777" w:rsidR="00D560A2" w:rsidRPr="00D560A2" w:rsidRDefault="00D560A2" w:rsidP="00D560A2">
      <w:pPr>
        <w:pStyle w:val="Standard"/>
        <w:numPr>
          <w:ilvl w:val="1"/>
          <w:numId w:val="2"/>
        </w:numPr>
        <w:contextualSpacing/>
        <w:jc w:val="both"/>
        <w:rPr>
          <w:rFonts w:ascii="Lato" w:hAnsi="Lato" w:cstheme="minorHAnsi"/>
          <w:sz w:val="22"/>
          <w:szCs w:val="22"/>
          <w:lang w:val="pl-PL"/>
        </w:rPr>
      </w:pPr>
      <w:r w:rsidRPr="00D560A2">
        <w:rPr>
          <w:rFonts w:ascii="Lato" w:hAnsi="Lato" w:cstheme="minorHAnsi"/>
          <w:sz w:val="22"/>
          <w:szCs w:val="22"/>
          <w:lang w:val="pl-PL"/>
        </w:rPr>
        <w:t>Opis odbieranego przedmiotu zamówienia, oświadczenie wszystkich członków komisji odbioru o braku albo o istnieniu wad przedmiotów zamówienia.</w:t>
      </w:r>
    </w:p>
    <w:p w14:paraId="53910291" w14:textId="77777777" w:rsidR="00D560A2" w:rsidRPr="00356C16" w:rsidRDefault="00D560A2" w:rsidP="00FE6E1C">
      <w:pPr>
        <w:pStyle w:val="Standard"/>
        <w:ind w:left="360"/>
        <w:contextualSpacing/>
        <w:jc w:val="both"/>
        <w:rPr>
          <w:rFonts w:ascii="Lato" w:hAnsi="Lato" w:cstheme="minorHAnsi"/>
          <w:sz w:val="22"/>
          <w:szCs w:val="22"/>
          <w:lang w:val="pl-PL"/>
        </w:rPr>
      </w:pPr>
    </w:p>
    <w:p w14:paraId="512C5C80" w14:textId="77777777" w:rsidR="002824B7" w:rsidRPr="00356C16" w:rsidRDefault="002824B7" w:rsidP="00321AC4">
      <w:pPr>
        <w:pStyle w:val="Akapitzlist"/>
        <w:widowControl w:val="0"/>
        <w:numPr>
          <w:ilvl w:val="0"/>
          <w:numId w:val="28"/>
        </w:numPr>
        <w:suppressAutoHyphens/>
        <w:autoSpaceDN w:val="0"/>
        <w:spacing w:after="0" w:line="240" w:lineRule="auto"/>
        <w:jc w:val="both"/>
        <w:rPr>
          <w:rFonts w:ascii="Lato" w:hAnsi="Lato" w:cstheme="minorHAnsi"/>
          <w:vanish/>
        </w:rPr>
      </w:pPr>
    </w:p>
    <w:p w14:paraId="2DE5887F" w14:textId="77777777" w:rsidR="002824B7" w:rsidRPr="00356C16" w:rsidRDefault="002824B7" w:rsidP="00321AC4">
      <w:pPr>
        <w:pStyle w:val="Akapitzlist"/>
        <w:widowControl w:val="0"/>
        <w:numPr>
          <w:ilvl w:val="0"/>
          <w:numId w:val="28"/>
        </w:numPr>
        <w:suppressAutoHyphens/>
        <w:autoSpaceDN w:val="0"/>
        <w:spacing w:after="0" w:line="240" w:lineRule="auto"/>
        <w:jc w:val="both"/>
        <w:rPr>
          <w:rFonts w:ascii="Lato" w:hAnsi="Lato" w:cstheme="minorHAnsi"/>
          <w:vanish/>
        </w:rPr>
      </w:pPr>
    </w:p>
    <w:p w14:paraId="59B23C7D" w14:textId="77777777" w:rsidR="002824B7" w:rsidRPr="00356C16" w:rsidRDefault="002824B7" w:rsidP="00321AC4">
      <w:pPr>
        <w:pStyle w:val="Akapitzlist"/>
        <w:widowControl w:val="0"/>
        <w:numPr>
          <w:ilvl w:val="0"/>
          <w:numId w:val="28"/>
        </w:numPr>
        <w:suppressAutoHyphens/>
        <w:autoSpaceDN w:val="0"/>
        <w:spacing w:after="0" w:line="240" w:lineRule="auto"/>
        <w:jc w:val="both"/>
        <w:rPr>
          <w:rFonts w:ascii="Lato" w:hAnsi="Lato" w:cstheme="minorHAnsi"/>
          <w:vanish/>
        </w:rPr>
      </w:pPr>
    </w:p>
    <w:p w14:paraId="25C764C6" w14:textId="77777777" w:rsidR="002824B7" w:rsidRPr="00356C16" w:rsidRDefault="002824B7" w:rsidP="00321AC4">
      <w:pPr>
        <w:pStyle w:val="Akapitzlist"/>
        <w:widowControl w:val="0"/>
        <w:numPr>
          <w:ilvl w:val="0"/>
          <w:numId w:val="28"/>
        </w:numPr>
        <w:suppressAutoHyphens/>
        <w:autoSpaceDN w:val="0"/>
        <w:spacing w:after="0" w:line="240" w:lineRule="auto"/>
        <w:jc w:val="both"/>
        <w:rPr>
          <w:rFonts w:ascii="Lato" w:hAnsi="Lato" w:cstheme="minorHAnsi"/>
          <w:vanish/>
        </w:rPr>
      </w:pPr>
    </w:p>
    <w:p w14:paraId="6D71BFD7" w14:textId="77777777" w:rsidR="002824B7" w:rsidRPr="00356C16" w:rsidRDefault="002824B7" w:rsidP="00321AC4">
      <w:pPr>
        <w:pStyle w:val="Akapitzlist"/>
        <w:widowControl w:val="0"/>
        <w:numPr>
          <w:ilvl w:val="0"/>
          <w:numId w:val="28"/>
        </w:numPr>
        <w:suppressAutoHyphens/>
        <w:autoSpaceDN w:val="0"/>
        <w:spacing w:after="0" w:line="240" w:lineRule="auto"/>
        <w:jc w:val="both"/>
        <w:rPr>
          <w:rFonts w:ascii="Lato" w:hAnsi="Lato" w:cstheme="minorHAnsi"/>
          <w:vanish/>
        </w:rPr>
      </w:pPr>
    </w:p>
    <w:p w14:paraId="3FD998FC" w14:textId="77777777" w:rsidR="002824B7" w:rsidRPr="00356C16" w:rsidRDefault="002824B7" w:rsidP="00321AC4">
      <w:pPr>
        <w:pStyle w:val="Akapitzlist"/>
        <w:widowControl w:val="0"/>
        <w:numPr>
          <w:ilvl w:val="0"/>
          <w:numId w:val="28"/>
        </w:numPr>
        <w:suppressAutoHyphens/>
        <w:autoSpaceDN w:val="0"/>
        <w:spacing w:after="0" w:line="240" w:lineRule="auto"/>
        <w:jc w:val="both"/>
        <w:rPr>
          <w:rFonts w:ascii="Lato" w:hAnsi="Lato" w:cstheme="minorHAnsi"/>
          <w:vanish/>
        </w:rPr>
      </w:pPr>
    </w:p>
    <w:p w14:paraId="19CEDB62" w14:textId="77777777" w:rsidR="002824B7" w:rsidRPr="00356C16" w:rsidRDefault="002824B7" w:rsidP="00321AC4">
      <w:pPr>
        <w:pStyle w:val="Akapitzlist"/>
        <w:widowControl w:val="0"/>
        <w:numPr>
          <w:ilvl w:val="0"/>
          <w:numId w:val="28"/>
        </w:numPr>
        <w:suppressAutoHyphens/>
        <w:autoSpaceDN w:val="0"/>
        <w:spacing w:after="0" w:line="240" w:lineRule="auto"/>
        <w:jc w:val="both"/>
        <w:rPr>
          <w:rFonts w:ascii="Lato" w:hAnsi="Lato" w:cstheme="minorHAnsi"/>
          <w:vanish/>
        </w:rPr>
      </w:pPr>
    </w:p>
    <w:p w14:paraId="72CB1E3F" w14:textId="77777777" w:rsidR="002824B7" w:rsidRDefault="002824B7" w:rsidP="002824B7">
      <w:pPr>
        <w:pStyle w:val="Standard"/>
        <w:jc w:val="both"/>
        <w:rPr>
          <w:rFonts w:ascii="Lato" w:hAnsi="Lato" w:cstheme="minorHAnsi"/>
          <w:sz w:val="22"/>
          <w:szCs w:val="22"/>
          <w:lang w:val="pl-PL"/>
        </w:rPr>
      </w:pPr>
    </w:p>
    <w:p w14:paraId="75543B23" w14:textId="77777777" w:rsidR="002824B7" w:rsidRPr="004B2B9D" w:rsidRDefault="002824B7" w:rsidP="002824B7">
      <w:pPr>
        <w:pStyle w:val="Standard"/>
        <w:jc w:val="center"/>
        <w:rPr>
          <w:rFonts w:ascii="Lato" w:hAnsi="Lato" w:cstheme="minorHAnsi"/>
          <w:sz w:val="22"/>
          <w:szCs w:val="22"/>
          <w:lang w:val="pl-PL"/>
        </w:rPr>
      </w:pPr>
      <w:r w:rsidRPr="004B2B9D">
        <w:rPr>
          <w:rFonts w:ascii="Lato" w:hAnsi="Lato" w:cstheme="minorHAnsi"/>
          <w:b/>
          <w:bCs/>
          <w:sz w:val="22"/>
          <w:szCs w:val="22"/>
          <w:lang w:val="pl-PL"/>
        </w:rPr>
        <w:t>§ 6  (Obowiązki Wykonawcy)</w:t>
      </w:r>
    </w:p>
    <w:p w14:paraId="79EF5F87" w14:textId="4E38A50D" w:rsidR="002824B7" w:rsidRPr="004B2B9D" w:rsidRDefault="002824B7" w:rsidP="00FE6E1C">
      <w:pPr>
        <w:pStyle w:val="Standard"/>
        <w:numPr>
          <w:ilvl w:val="0"/>
          <w:numId w:val="27"/>
        </w:numPr>
        <w:contextualSpacing/>
        <w:jc w:val="both"/>
        <w:rPr>
          <w:rFonts w:ascii="Lato" w:hAnsi="Lato" w:cstheme="minorHAnsi"/>
          <w:sz w:val="22"/>
          <w:szCs w:val="22"/>
          <w:lang w:val="pl-PL"/>
        </w:rPr>
      </w:pPr>
      <w:r w:rsidRPr="004B2B9D">
        <w:rPr>
          <w:rFonts w:ascii="Lato" w:hAnsi="Lato" w:cstheme="minorHAnsi"/>
          <w:sz w:val="22"/>
          <w:szCs w:val="22"/>
          <w:lang w:val="pl-PL"/>
        </w:rPr>
        <w:t xml:space="preserve">Wykonawca w ramach realizacji </w:t>
      </w:r>
      <w:r w:rsidR="001E4512">
        <w:rPr>
          <w:rFonts w:ascii="Lato" w:hAnsi="Lato" w:cstheme="minorHAnsi"/>
          <w:sz w:val="22"/>
          <w:szCs w:val="22"/>
          <w:lang w:val="pl-PL"/>
        </w:rPr>
        <w:t>P</w:t>
      </w:r>
      <w:r w:rsidRPr="004B2B9D">
        <w:rPr>
          <w:rFonts w:ascii="Lato" w:hAnsi="Lato" w:cstheme="minorHAnsi"/>
          <w:sz w:val="22"/>
          <w:szCs w:val="22"/>
          <w:lang w:val="pl-PL"/>
        </w:rPr>
        <w:t xml:space="preserve">rzedmiotu </w:t>
      </w:r>
      <w:r w:rsidR="001E4512">
        <w:rPr>
          <w:rFonts w:ascii="Lato" w:hAnsi="Lato" w:cstheme="minorHAnsi"/>
          <w:sz w:val="22"/>
          <w:szCs w:val="22"/>
          <w:lang w:val="pl-PL"/>
        </w:rPr>
        <w:t>U</w:t>
      </w:r>
      <w:r w:rsidRPr="004B2B9D">
        <w:rPr>
          <w:rFonts w:ascii="Lato" w:hAnsi="Lato" w:cstheme="minorHAnsi"/>
          <w:sz w:val="22"/>
          <w:szCs w:val="22"/>
          <w:lang w:val="pl-PL"/>
        </w:rPr>
        <w:t xml:space="preserve">mowy opisanego w </w:t>
      </w:r>
      <w:r w:rsidRPr="004B2B9D">
        <w:rPr>
          <w:rFonts w:ascii="Lato" w:hAnsi="Lato" w:cstheme="minorHAnsi"/>
          <w:b/>
          <w:bCs/>
          <w:sz w:val="22"/>
          <w:szCs w:val="22"/>
          <w:lang w:val="pl-PL"/>
        </w:rPr>
        <w:t>§ 3</w:t>
      </w:r>
      <w:r w:rsidRPr="004B2B9D">
        <w:rPr>
          <w:rFonts w:ascii="Lato" w:hAnsi="Lato" w:cstheme="minorHAnsi"/>
          <w:sz w:val="22"/>
          <w:szCs w:val="22"/>
          <w:lang w:val="pl-PL"/>
        </w:rPr>
        <w:t xml:space="preserve"> niniejszej Umowy  we własnym zakresie oraz na własny koszt wykona wszelkie prace związane z wykonaniem </w:t>
      </w:r>
      <w:r w:rsidR="001E4512">
        <w:rPr>
          <w:rFonts w:ascii="Lato" w:hAnsi="Lato" w:cstheme="minorHAnsi"/>
          <w:sz w:val="22"/>
          <w:szCs w:val="22"/>
          <w:lang w:val="pl-PL"/>
        </w:rPr>
        <w:t>P</w:t>
      </w:r>
      <w:r w:rsidRPr="004B2B9D">
        <w:rPr>
          <w:rFonts w:ascii="Lato" w:hAnsi="Lato" w:cstheme="minorHAnsi"/>
          <w:sz w:val="22"/>
          <w:szCs w:val="22"/>
          <w:lang w:val="pl-PL"/>
        </w:rPr>
        <w:t xml:space="preserve">rzedmiotu </w:t>
      </w:r>
      <w:r w:rsidR="001E4512">
        <w:rPr>
          <w:rFonts w:ascii="Lato" w:hAnsi="Lato" w:cstheme="minorHAnsi"/>
          <w:sz w:val="22"/>
          <w:szCs w:val="22"/>
          <w:lang w:val="pl-PL"/>
        </w:rPr>
        <w:t>U</w:t>
      </w:r>
      <w:r w:rsidRPr="004B2B9D">
        <w:rPr>
          <w:rFonts w:ascii="Lato" w:hAnsi="Lato" w:cstheme="minorHAnsi"/>
          <w:sz w:val="22"/>
          <w:szCs w:val="22"/>
          <w:lang w:val="pl-PL"/>
        </w:rPr>
        <w:t xml:space="preserve">mowy, a ponadto spełniając wymagania Zamawiającego dotyczące realizacji </w:t>
      </w:r>
      <w:r w:rsidR="001E4512">
        <w:rPr>
          <w:rFonts w:ascii="Lato" w:hAnsi="Lato" w:cstheme="minorHAnsi"/>
          <w:sz w:val="22"/>
          <w:szCs w:val="22"/>
          <w:lang w:val="pl-PL"/>
        </w:rPr>
        <w:t>P</w:t>
      </w:r>
      <w:r w:rsidRPr="004B2B9D">
        <w:rPr>
          <w:rFonts w:ascii="Lato" w:hAnsi="Lato" w:cstheme="minorHAnsi"/>
          <w:sz w:val="22"/>
          <w:szCs w:val="22"/>
          <w:lang w:val="pl-PL"/>
        </w:rPr>
        <w:t xml:space="preserve">rzedmiotu </w:t>
      </w:r>
      <w:r w:rsidR="001E4512">
        <w:rPr>
          <w:rFonts w:ascii="Lato" w:hAnsi="Lato" w:cstheme="minorHAnsi"/>
          <w:sz w:val="22"/>
          <w:szCs w:val="22"/>
          <w:lang w:val="pl-PL"/>
        </w:rPr>
        <w:t>U</w:t>
      </w:r>
      <w:r w:rsidRPr="004B2B9D">
        <w:rPr>
          <w:rFonts w:ascii="Lato" w:hAnsi="Lato" w:cstheme="minorHAnsi"/>
          <w:sz w:val="22"/>
          <w:szCs w:val="22"/>
          <w:lang w:val="pl-PL"/>
        </w:rPr>
        <w:t>mowy, Wykonawca zobowiązuje się do:</w:t>
      </w:r>
    </w:p>
    <w:p w14:paraId="6F30BF11" w14:textId="6E20B1B8" w:rsidR="002824B7" w:rsidRPr="004B2B9D" w:rsidRDefault="002824B7" w:rsidP="00B65795">
      <w:pPr>
        <w:pStyle w:val="Standard"/>
        <w:numPr>
          <w:ilvl w:val="1"/>
          <w:numId w:val="14"/>
        </w:numPr>
        <w:jc w:val="both"/>
        <w:rPr>
          <w:rFonts w:ascii="Lato" w:hAnsi="Lato" w:cstheme="minorHAnsi"/>
          <w:sz w:val="22"/>
          <w:szCs w:val="22"/>
          <w:lang w:val="pl-PL"/>
        </w:rPr>
      </w:pPr>
      <w:r w:rsidRPr="004B2B9D">
        <w:rPr>
          <w:rFonts w:ascii="Lato" w:hAnsi="Lato" w:cstheme="minorHAnsi"/>
          <w:sz w:val="22"/>
          <w:szCs w:val="22"/>
          <w:lang w:val="pl-PL"/>
        </w:rPr>
        <w:lastRenderedPageBreak/>
        <w:t>Składania sprawozdań z informacją o zaawansowaniu prac raz na kwartał, w</w:t>
      </w:r>
      <w:r w:rsidR="001E4512">
        <w:rPr>
          <w:rFonts w:ascii="Lato" w:hAnsi="Lato" w:cstheme="minorHAnsi"/>
          <w:sz w:val="22"/>
          <w:szCs w:val="22"/>
          <w:lang w:val="pl-PL"/>
        </w:rPr>
        <w:t> </w:t>
      </w:r>
      <w:r w:rsidRPr="004B2B9D">
        <w:rPr>
          <w:rFonts w:ascii="Lato" w:hAnsi="Lato" w:cstheme="minorHAnsi"/>
          <w:sz w:val="22"/>
          <w:szCs w:val="22"/>
          <w:lang w:val="pl-PL"/>
        </w:rPr>
        <w:t>terminie do pierwszego dnia ostatniego miesiąca kwartału kalendarzowego, ponadto do niezwłocznego dostarczania Zamawiającemu informacji dotyczących zakończonych etapów prac w ramach realizacji zamówienia.</w:t>
      </w:r>
    </w:p>
    <w:p w14:paraId="3C1EE749" w14:textId="09920BE2" w:rsidR="002824B7" w:rsidRPr="004B2B9D" w:rsidRDefault="002824B7" w:rsidP="00B65795">
      <w:pPr>
        <w:pStyle w:val="Standard"/>
        <w:numPr>
          <w:ilvl w:val="1"/>
          <w:numId w:val="14"/>
        </w:numPr>
        <w:jc w:val="both"/>
        <w:rPr>
          <w:rFonts w:ascii="Lato" w:hAnsi="Lato" w:cstheme="minorHAnsi"/>
          <w:sz w:val="22"/>
          <w:szCs w:val="22"/>
          <w:lang w:val="pl-PL"/>
        </w:rPr>
      </w:pPr>
      <w:r w:rsidRPr="004B2B9D">
        <w:rPr>
          <w:rFonts w:ascii="Lato" w:hAnsi="Lato" w:cstheme="minorHAnsi"/>
          <w:sz w:val="22"/>
          <w:szCs w:val="22"/>
          <w:lang w:val="pl-PL"/>
        </w:rPr>
        <w:t>Uwzględniania uwag Zamawiającego do przekazanej dokumentacji, w tym wynikających z ewentualnego nierealizowania przedmiotu zamówienia zgodnie z</w:t>
      </w:r>
      <w:r w:rsidR="00FB03A8">
        <w:rPr>
          <w:rFonts w:ascii="Lato" w:hAnsi="Lato" w:cstheme="minorHAnsi"/>
          <w:sz w:val="22"/>
          <w:szCs w:val="22"/>
          <w:lang w:val="pl-PL"/>
        </w:rPr>
        <w:t> </w:t>
      </w:r>
      <w:r w:rsidRPr="004B2B9D">
        <w:rPr>
          <w:rFonts w:ascii="Lato" w:hAnsi="Lato" w:cstheme="minorHAnsi"/>
          <w:sz w:val="22"/>
          <w:szCs w:val="22"/>
          <w:lang w:val="pl-PL"/>
        </w:rPr>
        <w:t>SIWZ i przedstawienia poprawionej dokumentacji Zamawiającemu</w:t>
      </w:r>
      <w:r w:rsidR="00B40142">
        <w:rPr>
          <w:rFonts w:ascii="Lato" w:hAnsi="Lato" w:cstheme="minorHAnsi"/>
          <w:sz w:val="22"/>
          <w:szCs w:val="22"/>
          <w:lang w:val="pl-PL"/>
        </w:rPr>
        <w:t>,</w:t>
      </w:r>
      <w:r w:rsidRPr="004B2B9D">
        <w:rPr>
          <w:rFonts w:ascii="Lato" w:hAnsi="Lato" w:cstheme="minorHAnsi"/>
          <w:sz w:val="22"/>
          <w:szCs w:val="22"/>
          <w:lang w:val="pl-PL"/>
        </w:rPr>
        <w:t xml:space="preserve"> w termin</w:t>
      </w:r>
      <w:r w:rsidR="00B40142">
        <w:rPr>
          <w:rFonts w:ascii="Lato" w:hAnsi="Lato" w:cstheme="minorHAnsi"/>
          <w:sz w:val="22"/>
          <w:szCs w:val="22"/>
          <w:lang w:val="pl-PL"/>
        </w:rPr>
        <w:t>ach</w:t>
      </w:r>
      <w:r w:rsidRPr="004B2B9D">
        <w:rPr>
          <w:rFonts w:ascii="Lato" w:hAnsi="Lato" w:cstheme="minorHAnsi"/>
          <w:sz w:val="22"/>
          <w:szCs w:val="22"/>
          <w:lang w:val="pl-PL"/>
        </w:rPr>
        <w:t xml:space="preserve"> </w:t>
      </w:r>
      <w:r w:rsidR="00B40142">
        <w:rPr>
          <w:rFonts w:ascii="Lato" w:hAnsi="Lato" w:cstheme="minorHAnsi"/>
          <w:sz w:val="22"/>
          <w:szCs w:val="22"/>
          <w:lang w:val="pl-PL"/>
        </w:rPr>
        <w:t>określonych z Opisie Przedmiotu Zamówienia</w:t>
      </w:r>
      <w:r w:rsidRPr="004B2B9D">
        <w:rPr>
          <w:rFonts w:ascii="Lato" w:hAnsi="Lato" w:cstheme="minorHAnsi"/>
          <w:sz w:val="22"/>
          <w:szCs w:val="22"/>
          <w:lang w:val="pl-PL"/>
        </w:rPr>
        <w:t xml:space="preserve"> oraz udzielania wyjaśnień dotyczących realizacji </w:t>
      </w:r>
      <w:r w:rsidR="001E4512">
        <w:rPr>
          <w:rFonts w:ascii="Lato" w:hAnsi="Lato" w:cstheme="minorHAnsi"/>
          <w:sz w:val="22"/>
          <w:szCs w:val="22"/>
          <w:lang w:val="pl-PL"/>
        </w:rPr>
        <w:t>P</w:t>
      </w:r>
      <w:r w:rsidRPr="004B2B9D">
        <w:rPr>
          <w:rFonts w:ascii="Lato" w:hAnsi="Lato" w:cstheme="minorHAnsi"/>
          <w:sz w:val="22"/>
          <w:szCs w:val="22"/>
          <w:lang w:val="pl-PL"/>
        </w:rPr>
        <w:t>rzedmiotu Umowy na każde żądanie Zamawiającego w</w:t>
      </w:r>
      <w:r w:rsidR="001E4512">
        <w:rPr>
          <w:rFonts w:ascii="Lato" w:hAnsi="Lato" w:cstheme="minorHAnsi"/>
          <w:sz w:val="22"/>
          <w:szCs w:val="22"/>
          <w:lang w:val="pl-PL"/>
        </w:rPr>
        <w:t> </w:t>
      </w:r>
      <w:r w:rsidRPr="004B2B9D">
        <w:rPr>
          <w:rFonts w:ascii="Lato" w:hAnsi="Lato" w:cstheme="minorHAnsi"/>
          <w:sz w:val="22"/>
          <w:szCs w:val="22"/>
          <w:lang w:val="pl-PL"/>
        </w:rPr>
        <w:t>terminie wskazanym przez Zamawiającego.</w:t>
      </w:r>
    </w:p>
    <w:p w14:paraId="089BBBF5" w14:textId="42DE9D3E" w:rsidR="002824B7" w:rsidRPr="004B2B9D" w:rsidRDefault="002824B7" w:rsidP="00B65795">
      <w:pPr>
        <w:pStyle w:val="Standard"/>
        <w:numPr>
          <w:ilvl w:val="1"/>
          <w:numId w:val="14"/>
        </w:numPr>
        <w:jc w:val="both"/>
        <w:rPr>
          <w:rFonts w:ascii="Lato" w:hAnsi="Lato" w:cstheme="minorHAnsi"/>
          <w:sz w:val="22"/>
          <w:szCs w:val="22"/>
          <w:lang w:val="pl-PL"/>
        </w:rPr>
      </w:pPr>
      <w:r w:rsidRPr="004B2B9D">
        <w:rPr>
          <w:rFonts w:ascii="Lato" w:hAnsi="Lato" w:cstheme="minorHAnsi"/>
          <w:sz w:val="22"/>
          <w:szCs w:val="22"/>
          <w:lang w:val="pl-PL"/>
        </w:rPr>
        <w:t>Przestrzegania wymagań dotyczących oznakowania logotypami wszelkiej dokumentacji wytworzonej w ramach realizacji zamówienia, zgodnie z</w:t>
      </w:r>
      <w:r w:rsidR="00FB03A8">
        <w:rPr>
          <w:rFonts w:ascii="Lato" w:hAnsi="Lato" w:cstheme="minorHAnsi"/>
          <w:sz w:val="22"/>
          <w:szCs w:val="22"/>
          <w:lang w:val="pl-PL"/>
        </w:rPr>
        <w:t> </w:t>
      </w:r>
      <w:r w:rsidRPr="004B2B9D">
        <w:rPr>
          <w:rFonts w:ascii="Lato" w:hAnsi="Lato" w:cstheme="minorHAnsi"/>
          <w:sz w:val="22"/>
          <w:szCs w:val="22"/>
          <w:lang w:val="pl-PL"/>
        </w:rPr>
        <w:t>obowiązującymi zasadami promocji i oznakowania programów polityki spójności 2014-2020 i Narodowego Funduszu Ochrony Środowiska i Gospodarki Wodnej.</w:t>
      </w:r>
    </w:p>
    <w:p w14:paraId="598650B6" w14:textId="77777777" w:rsidR="002824B7" w:rsidRPr="004B2B9D" w:rsidRDefault="002824B7" w:rsidP="00B65795">
      <w:pPr>
        <w:pStyle w:val="Standard"/>
        <w:numPr>
          <w:ilvl w:val="1"/>
          <w:numId w:val="14"/>
        </w:numPr>
        <w:jc w:val="both"/>
        <w:rPr>
          <w:rFonts w:ascii="Lato" w:hAnsi="Lato" w:cstheme="minorHAnsi"/>
          <w:sz w:val="22"/>
          <w:szCs w:val="22"/>
          <w:lang w:val="pl-PL"/>
        </w:rPr>
      </w:pPr>
      <w:r w:rsidRPr="004B2B9D">
        <w:rPr>
          <w:rFonts w:ascii="Lato" w:hAnsi="Lato" w:cstheme="minorHAnsi"/>
          <w:sz w:val="22"/>
          <w:szCs w:val="22"/>
          <w:lang w:val="pl-PL"/>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10D3447D" w14:textId="057FEF74" w:rsidR="002824B7" w:rsidRPr="004B2B9D" w:rsidRDefault="002824B7" w:rsidP="00B65795">
      <w:pPr>
        <w:pStyle w:val="Standard"/>
        <w:numPr>
          <w:ilvl w:val="1"/>
          <w:numId w:val="14"/>
        </w:numPr>
        <w:jc w:val="both"/>
        <w:rPr>
          <w:rFonts w:ascii="Lato" w:hAnsi="Lato" w:cstheme="minorHAnsi"/>
          <w:sz w:val="22"/>
          <w:szCs w:val="22"/>
          <w:lang w:val="pl-PL"/>
        </w:rPr>
      </w:pPr>
      <w:r w:rsidRPr="004B2B9D">
        <w:rPr>
          <w:rFonts w:ascii="Lato" w:hAnsi="Lato" w:cstheme="minorHAnsi"/>
          <w:sz w:val="22"/>
          <w:szCs w:val="22"/>
          <w:lang w:val="pl-PL"/>
        </w:rPr>
        <w:t xml:space="preserve">Od daty podpisania Umowy do wystawienia Protokołu odbioru ostatecznego, Wykonawcę obciążają koszty usunięcia Wad i naprawienia każdej szkody rzeczywistej powstałej na </w:t>
      </w:r>
      <w:r w:rsidR="001E4512">
        <w:rPr>
          <w:rFonts w:ascii="Lato" w:hAnsi="Lato" w:cstheme="minorHAnsi"/>
          <w:sz w:val="22"/>
          <w:szCs w:val="22"/>
          <w:lang w:val="pl-PL"/>
        </w:rPr>
        <w:t>P</w:t>
      </w:r>
      <w:r w:rsidRPr="004B2B9D">
        <w:rPr>
          <w:rFonts w:ascii="Lato" w:hAnsi="Lato" w:cstheme="minorHAnsi"/>
          <w:sz w:val="22"/>
          <w:szCs w:val="22"/>
          <w:lang w:val="pl-PL"/>
        </w:rPr>
        <w:t>rzedmiocie Umowy, za którą ponosi odpowiedzialność na zasadach ogólnych a spowodowanej:</w:t>
      </w:r>
    </w:p>
    <w:p w14:paraId="13F7383E" w14:textId="1811F4D5" w:rsidR="002824B7" w:rsidRPr="004B2B9D" w:rsidRDefault="002824B7" w:rsidP="00B65795">
      <w:pPr>
        <w:pStyle w:val="Standard"/>
        <w:numPr>
          <w:ilvl w:val="2"/>
          <w:numId w:val="14"/>
        </w:numPr>
        <w:jc w:val="both"/>
        <w:rPr>
          <w:rFonts w:ascii="Lato" w:hAnsi="Lato" w:cstheme="minorHAnsi"/>
          <w:sz w:val="22"/>
          <w:szCs w:val="22"/>
          <w:lang w:val="pl-PL"/>
        </w:rPr>
      </w:pPr>
      <w:r w:rsidRPr="004B2B9D">
        <w:rPr>
          <w:rFonts w:ascii="Lato" w:hAnsi="Lato" w:cstheme="minorHAnsi"/>
          <w:sz w:val="22"/>
          <w:szCs w:val="22"/>
          <w:lang w:val="pl-PL"/>
        </w:rPr>
        <w:t xml:space="preserve"> Niestosowaniem zaleceń </w:t>
      </w:r>
      <w:r w:rsidR="001E4512">
        <w:rPr>
          <w:rFonts w:ascii="Lato" w:hAnsi="Lato" w:cstheme="minorHAnsi"/>
          <w:sz w:val="22"/>
          <w:szCs w:val="22"/>
          <w:lang w:val="pl-PL"/>
        </w:rPr>
        <w:t>Z</w:t>
      </w:r>
      <w:r w:rsidRPr="004B2B9D">
        <w:rPr>
          <w:rFonts w:ascii="Lato" w:hAnsi="Lato" w:cstheme="minorHAnsi"/>
          <w:sz w:val="22"/>
          <w:szCs w:val="22"/>
          <w:lang w:val="pl-PL"/>
        </w:rPr>
        <w:t>amawiającego odnośnie bezpieczeństwa pracy;</w:t>
      </w:r>
    </w:p>
    <w:p w14:paraId="0E356B48" w14:textId="77777777" w:rsidR="002824B7" w:rsidRPr="004B2B9D" w:rsidRDefault="002824B7" w:rsidP="00B65795">
      <w:pPr>
        <w:pStyle w:val="Standard"/>
        <w:numPr>
          <w:ilvl w:val="2"/>
          <w:numId w:val="14"/>
        </w:numPr>
        <w:jc w:val="both"/>
        <w:rPr>
          <w:rFonts w:ascii="Lato" w:hAnsi="Lato" w:cstheme="minorHAnsi"/>
          <w:sz w:val="22"/>
          <w:szCs w:val="22"/>
          <w:lang w:val="pl-PL"/>
        </w:rPr>
      </w:pPr>
      <w:r w:rsidRPr="004B2B9D">
        <w:rPr>
          <w:rFonts w:ascii="Lato" w:hAnsi="Lato" w:cstheme="minorHAnsi"/>
          <w:sz w:val="22"/>
          <w:szCs w:val="22"/>
          <w:lang w:val="pl-PL"/>
        </w:rPr>
        <w:t xml:space="preserve"> Używaniem niewłaściwego zaplecza technicznego i sprzętowego;</w:t>
      </w:r>
    </w:p>
    <w:p w14:paraId="32616AF2" w14:textId="71431994" w:rsidR="002824B7" w:rsidRPr="004B2B9D" w:rsidRDefault="002824B7" w:rsidP="00B65795">
      <w:pPr>
        <w:pStyle w:val="Standard"/>
        <w:numPr>
          <w:ilvl w:val="2"/>
          <w:numId w:val="14"/>
        </w:numPr>
        <w:jc w:val="both"/>
        <w:rPr>
          <w:rFonts w:ascii="Lato" w:hAnsi="Lato" w:cstheme="minorHAnsi"/>
          <w:sz w:val="22"/>
          <w:szCs w:val="22"/>
          <w:lang w:val="pl-PL"/>
        </w:rPr>
      </w:pPr>
      <w:r w:rsidRPr="004B2B9D">
        <w:rPr>
          <w:rFonts w:ascii="Lato" w:hAnsi="Lato" w:cstheme="minorHAnsi"/>
          <w:sz w:val="22"/>
          <w:szCs w:val="22"/>
          <w:lang w:val="pl-PL"/>
        </w:rPr>
        <w:t xml:space="preserve"> Wątpliwymi kompetencjami zatrudnianych osób fizycznych i</w:t>
      </w:r>
      <w:r w:rsidR="00FB03A8">
        <w:rPr>
          <w:rFonts w:ascii="Lato" w:hAnsi="Lato" w:cstheme="minorHAnsi"/>
          <w:sz w:val="22"/>
          <w:szCs w:val="22"/>
          <w:lang w:val="pl-PL"/>
        </w:rPr>
        <w:t> </w:t>
      </w:r>
      <w:r w:rsidRPr="004B2B9D">
        <w:rPr>
          <w:rFonts w:ascii="Lato" w:hAnsi="Lato" w:cstheme="minorHAnsi"/>
          <w:sz w:val="22"/>
          <w:szCs w:val="22"/>
          <w:lang w:val="pl-PL"/>
        </w:rPr>
        <w:t>podwykonawców;</w:t>
      </w:r>
    </w:p>
    <w:p w14:paraId="5E508BD2" w14:textId="77777777" w:rsidR="002824B7" w:rsidRPr="004B2B9D" w:rsidRDefault="002824B7" w:rsidP="00B65795">
      <w:pPr>
        <w:pStyle w:val="Standard"/>
        <w:numPr>
          <w:ilvl w:val="2"/>
          <w:numId w:val="14"/>
        </w:numPr>
        <w:jc w:val="both"/>
        <w:rPr>
          <w:rFonts w:ascii="Lato" w:hAnsi="Lato" w:cstheme="minorHAnsi"/>
          <w:sz w:val="22"/>
          <w:szCs w:val="22"/>
          <w:lang w:val="pl-PL"/>
        </w:rPr>
      </w:pPr>
      <w:r w:rsidRPr="004B2B9D">
        <w:rPr>
          <w:rFonts w:ascii="Lato" w:hAnsi="Lato" w:cstheme="minorHAnsi"/>
          <w:sz w:val="22"/>
          <w:szCs w:val="22"/>
          <w:lang w:val="pl-PL"/>
        </w:rPr>
        <w:t xml:space="preserve"> Nieprzestrzeganiem ustaw obowiązujących na terenie Parku i jego otulinie.</w:t>
      </w:r>
    </w:p>
    <w:p w14:paraId="5310E32F" w14:textId="37F90DA2" w:rsidR="002824B7" w:rsidRPr="004B2B9D" w:rsidRDefault="002824B7" w:rsidP="00B65795">
      <w:pPr>
        <w:pStyle w:val="Standard"/>
        <w:numPr>
          <w:ilvl w:val="1"/>
          <w:numId w:val="14"/>
        </w:numPr>
        <w:jc w:val="both"/>
        <w:rPr>
          <w:rFonts w:ascii="Lato" w:hAnsi="Lato" w:cstheme="minorHAnsi"/>
          <w:sz w:val="22"/>
          <w:szCs w:val="22"/>
          <w:lang w:val="pl-PL"/>
        </w:rPr>
      </w:pPr>
      <w:r w:rsidRPr="004B2B9D">
        <w:rPr>
          <w:rFonts w:ascii="Lato" w:hAnsi="Lato" w:cstheme="minorHAnsi"/>
          <w:sz w:val="22"/>
          <w:szCs w:val="22"/>
          <w:lang w:val="pl-PL"/>
        </w:rPr>
        <w:t xml:space="preserve">Dostosowania do zaistniałych w trakcie trwania </w:t>
      </w:r>
      <w:r w:rsidR="00A176F0">
        <w:rPr>
          <w:rFonts w:ascii="Lato" w:hAnsi="Lato" w:cstheme="minorHAnsi"/>
          <w:sz w:val="22"/>
          <w:szCs w:val="22"/>
          <w:lang w:val="pl-PL"/>
        </w:rPr>
        <w:t>U</w:t>
      </w:r>
      <w:r w:rsidRPr="004B2B9D">
        <w:rPr>
          <w:rFonts w:ascii="Lato" w:hAnsi="Lato" w:cstheme="minorHAnsi"/>
          <w:sz w:val="22"/>
          <w:szCs w:val="22"/>
          <w:lang w:val="pl-PL"/>
        </w:rPr>
        <w:t xml:space="preserve">mowy i niezależnych od Zamawiającego zmian przepisów prawa, zasad i wytycznych dotyczących zawartości, trybu i zakresu realizacji zamówienia będącego przedmiotem niniejszej </w:t>
      </w:r>
      <w:r w:rsidR="00A176F0">
        <w:rPr>
          <w:rFonts w:ascii="Lato" w:hAnsi="Lato" w:cstheme="minorHAnsi"/>
          <w:sz w:val="22"/>
          <w:szCs w:val="22"/>
          <w:lang w:val="pl-PL"/>
        </w:rPr>
        <w:t>U</w:t>
      </w:r>
      <w:r w:rsidRPr="004B2B9D">
        <w:rPr>
          <w:rFonts w:ascii="Lato" w:hAnsi="Lato" w:cstheme="minorHAnsi"/>
          <w:sz w:val="22"/>
          <w:szCs w:val="22"/>
          <w:lang w:val="pl-PL"/>
        </w:rPr>
        <w:t>mowy należy wykonać je zgodnie z nowymi przepisami, zasadami i wytycznymi.</w:t>
      </w:r>
    </w:p>
    <w:p w14:paraId="49E8717E" w14:textId="77777777" w:rsidR="002824B7" w:rsidRPr="00C45CBA" w:rsidRDefault="002824B7" w:rsidP="00B65795">
      <w:pPr>
        <w:pStyle w:val="Standard"/>
        <w:numPr>
          <w:ilvl w:val="0"/>
          <w:numId w:val="14"/>
        </w:numPr>
        <w:jc w:val="both"/>
        <w:rPr>
          <w:rFonts w:ascii="Lato" w:hAnsi="Lato" w:cstheme="minorHAnsi"/>
          <w:sz w:val="22"/>
          <w:szCs w:val="22"/>
          <w:lang w:val="pl-PL"/>
        </w:rPr>
      </w:pPr>
      <w:r w:rsidRPr="00C45CBA">
        <w:rPr>
          <w:rFonts w:ascii="Lato" w:hAnsi="Lato" w:cstheme="minorHAnsi"/>
          <w:sz w:val="22"/>
          <w:szCs w:val="22"/>
          <w:lang w:val="pl-PL"/>
        </w:rPr>
        <w:t>Wymagania Zamawiającego dotyczące osób zaangażowanych w projekt.</w:t>
      </w:r>
    </w:p>
    <w:p w14:paraId="7556CC6E" w14:textId="4AC140F1" w:rsidR="002824B7" w:rsidRPr="00C45CBA" w:rsidRDefault="002824B7" w:rsidP="00B65795">
      <w:pPr>
        <w:pStyle w:val="Standard"/>
        <w:numPr>
          <w:ilvl w:val="1"/>
          <w:numId w:val="14"/>
        </w:numPr>
        <w:jc w:val="both"/>
        <w:rPr>
          <w:rFonts w:ascii="Lato" w:hAnsi="Lato" w:cstheme="minorHAnsi"/>
          <w:sz w:val="22"/>
          <w:szCs w:val="22"/>
          <w:lang w:val="pl-PL"/>
        </w:rPr>
      </w:pPr>
      <w:r w:rsidRPr="00C45CBA">
        <w:rPr>
          <w:rFonts w:ascii="Lato" w:hAnsi="Lato" w:cstheme="minorHAnsi"/>
          <w:sz w:val="22"/>
          <w:szCs w:val="22"/>
          <w:lang w:val="pl-PL"/>
        </w:rPr>
        <w:t xml:space="preserve">Zamawiający wymaga, aby </w:t>
      </w:r>
      <w:r w:rsidR="00C45CBA" w:rsidRPr="00C45CBA">
        <w:rPr>
          <w:rFonts w:ascii="Lato" w:hAnsi="Lato" w:cstheme="minorHAnsi"/>
          <w:sz w:val="22"/>
          <w:szCs w:val="22"/>
          <w:lang w:val="pl-PL"/>
        </w:rPr>
        <w:t>osoby pełniące funkcje: specjalistów ds. fotogrametrii (1-4) oraz specjalistów ds. teledetekcji (5-6), oraz specjalista z zakresu GIS (7)</w:t>
      </w:r>
      <w:r w:rsidRPr="00C45CBA">
        <w:rPr>
          <w:rFonts w:ascii="Lato" w:hAnsi="Lato" w:cstheme="minorHAnsi"/>
          <w:sz w:val="22"/>
          <w:szCs w:val="22"/>
          <w:lang w:val="pl-PL"/>
        </w:rPr>
        <w:t xml:space="preserve"> realizował</w:t>
      </w:r>
      <w:r w:rsidR="00C45CBA" w:rsidRPr="00C45CBA">
        <w:rPr>
          <w:rFonts w:ascii="Lato" w:hAnsi="Lato" w:cstheme="minorHAnsi"/>
          <w:sz w:val="22"/>
          <w:szCs w:val="22"/>
          <w:lang w:val="pl-PL"/>
        </w:rPr>
        <w:t>y</w:t>
      </w:r>
      <w:r w:rsidRPr="00C45CBA">
        <w:rPr>
          <w:rFonts w:ascii="Lato" w:hAnsi="Lato" w:cstheme="minorHAnsi"/>
          <w:sz w:val="22"/>
          <w:szCs w:val="22"/>
          <w:lang w:val="pl-PL"/>
        </w:rPr>
        <w:t xml:space="preserve"> swoje zadania na podstawie umowy o</w:t>
      </w:r>
      <w:r w:rsidR="00FB03A8">
        <w:rPr>
          <w:rFonts w:ascii="Lato" w:hAnsi="Lato" w:cstheme="minorHAnsi"/>
          <w:sz w:val="22"/>
          <w:szCs w:val="22"/>
          <w:lang w:val="pl-PL"/>
        </w:rPr>
        <w:t> </w:t>
      </w:r>
      <w:r w:rsidRPr="00C45CBA">
        <w:rPr>
          <w:rFonts w:ascii="Lato" w:hAnsi="Lato" w:cstheme="minorHAnsi"/>
          <w:sz w:val="22"/>
          <w:szCs w:val="22"/>
          <w:lang w:val="pl-PL"/>
        </w:rPr>
        <w:t xml:space="preserve">pracę w rozumieniu przepisów ustawy z dnia 26 czerwca 1974 r. - </w:t>
      </w:r>
      <w:r w:rsidRPr="00C36A7B">
        <w:rPr>
          <w:rFonts w:ascii="Lato" w:hAnsi="Lato" w:cstheme="minorHAnsi"/>
          <w:sz w:val="22"/>
          <w:szCs w:val="22"/>
          <w:lang w:val="pl-PL"/>
        </w:rPr>
        <w:t xml:space="preserve">Kodeks pracy </w:t>
      </w:r>
      <w:r w:rsidR="00C45CBA" w:rsidRPr="00C36A7B">
        <w:rPr>
          <w:rFonts w:ascii="Lato" w:hAnsi="Lato" w:cstheme="minorHAnsi"/>
          <w:sz w:val="22"/>
          <w:szCs w:val="22"/>
          <w:lang w:val="pl-PL"/>
        </w:rPr>
        <w:t xml:space="preserve">(Dz. U. z 2019 r. poz. 1040 z </w:t>
      </w:r>
      <w:proofErr w:type="spellStart"/>
      <w:r w:rsidR="00C45CBA" w:rsidRPr="00C36A7B">
        <w:rPr>
          <w:rFonts w:ascii="Lato" w:hAnsi="Lato" w:cstheme="minorHAnsi"/>
          <w:sz w:val="22"/>
          <w:szCs w:val="22"/>
          <w:lang w:val="pl-PL"/>
        </w:rPr>
        <w:t>późn</w:t>
      </w:r>
      <w:proofErr w:type="spellEnd"/>
      <w:r w:rsidR="00C45CBA" w:rsidRPr="00C36A7B">
        <w:rPr>
          <w:rFonts w:ascii="Lato" w:hAnsi="Lato" w:cstheme="minorHAnsi"/>
          <w:sz w:val="22"/>
          <w:szCs w:val="22"/>
          <w:lang w:val="pl-PL"/>
        </w:rPr>
        <w:t xml:space="preserve">. </w:t>
      </w:r>
      <w:proofErr w:type="spellStart"/>
      <w:r w:rsidR="00C45CBA" w:rsidRPr="00C36A7B">
        <w:rPr>
          <w:rFonts w:ascii="Lato" w:hAnsi="Lato" w:cstheme="minorHAnsi"/>
          <w:sz w:val="22"/>
          <w:szCs w:val="22"/>
          <w:lang w:val="pl-PL"/>
        </w:rPr>
        <w:t>zm</w:t>
      </w:r>
      <w:proofErr w:type="spellEnd"/>
      <w:r w:rsidR="00C45CBA" w:rsidRPr="00C36A7B">
        <w:rPr>
          <w:rFonts w:ascii="Lato" w:hAnsi="Lato" w:cstheme="minorHAnsi"/>
          <w:sz w:val="22"/>
          <w:szCs w:val="22"/>
          <w:lang w:val="pl-PL"/>
        </w:rPr>
        <w:t>).</w:t>
      </w:r>
    </w:p>
    <w:p w14:paraId="1DED9A1D" w14:textId="03EA51FF" w:rsidR="002824B7" w:rsidRPr="00C45CBA" w:rsidRDefault="002824B7" w:rsidP="00B65795">
      <w:pPr>
        <w:pStyle w:val="Standard"/>
        <w:numPr>
          <w:ilvl w:val="1"/>
          <w:numId w:val="14"/>
        </w:numPr>
        <w:jc w:val="both"/>
        <w:rPr>
          <w:rFonts w:ascii="Lato" w:hAnsi="Lato" w:cstheme="minorHAnsi"/>
          <w:sz w:val="22"/>
          <w:szCs w:val="22"/>
          <w:lang w:val="pl-PL"/>
        </w:rPr>
      </w:pPr>
      <w:r w:rsidRPr="00C45CBA">
        <w:rPr>
          <w:rFonts w:ascii="Lato" w:hAnsi="Lato" w:cstheme="minorHAnsi"/>
          <w:sz w:val="22"/>
          <w:szCs w:val="22"/>
          <w:lang w:val="pl-PL"/>
        </w:rPr>
        <w:t xml:space="preserve">Obowiązek określony w </w:t>
      </w:r>
      <w:r w:rsidR="0057363B" w:rsidRPr="00C45CBA">
        <w:rPr>
          <w:rFonts w:ascii="Lato" w:hAnsi="Lato" w:cstheme="minorHAnsi"/>
          <w:sz w:val="22"/>
          <w:szCs w:val="22"/>
          <w:lang w:val="pl-PL"/>
        </w:rPr>
        <w:t>§</w:t>
      </w:r>
      <w:r w:rsidRPr="00C45CBA">
        <w:rPr>
          <w:rFonts w:ascii="Lato" w:hAnsi="Lato" w:cstheme="minorHAnsi"/>
          <w:sz w:val="22"/>
          <w:szCs w:val="22"/>
          <w:lang w:val="pl-PL"/>
        </w:rPr>
        <w:t>6 ust. 2 pkt 2.1 dotyczy również Podwykonawców. W</w:t>
      </w:r>
      <w:r w:rsidR="002F31F0">
        <w:rPr>
          <w:rFonts w:ascii="Lato" w:hAnsi="Lato" w:cstheme="minorHAnsi"/>
          <w:sz w:val="22"/>
          <w:szCs w:val="22"/>
          <w:lang w:val="pl-PL"/>
        </w:rPr>
        <w:t> </w:t>
      </w:r>
      <w:r w:rsidRPr="00C45CBA">
        <w:rPr>
          <w:rFonts w:ascii="Lato" w:hAnsi="Lato" w:cstheme="minorHAnsi"/>
          <w:sz w:val="22"/>
          <w:szCs w:val="22"/>
          <w:lang w:val="pl-PL"/>
        </w:rPr>
        <w:t>każdej umowie o podwykonawstwo Wykonawca jest zobowiązany zawrzeć postanowienia zobowiązujące Podwykonawców do zatrudnienia na umowę o pracę wszystkich osób, które wykonują czynności wskazane w</w:t>
      </w:r>
      <w:r w:rsidR="0057363B" w:rsidRPr="00C45CBA">
        <w:rPr>
          <w:rFonts w:ascii="Lato" w:hAnsi="Lato" w:cstheme="minorHAnsi"/>
          <w:sz w:val="22"/>
          <w:szCs w:val="22"/>
          <w:lang w:val="pl-PL"/>
        </w:rPr>
        <w:t xml:space="preserve"> §</w:t>
      </w:r>
      <w:r w:rsidRPr="00C45CBA">
        <w:rPr>
          <w:rFonts w:ascii="Lato" w:hAnsi="Lato" w:cstheme="minorHAnsi"/>
          <w:sz w:val="22"/>
          <w:szCs w:val="22"/>
          <w:lang w:val="pl-PL"/>
        </w:rPr>
        <w:t>6 ust. 2 pkt 2.1.</w:t>
      </w:r>
    </w:p>
    <w:p w14:paraId="3F3E11A4" w14:textId="6153A8ED" w:rsidR="002824B7" w:rsidRDefault="002824B7" w:rsidP="00B65795">
      <w:pPr>
        <w:pStyle w:val="Standard"/>
        <w:numPr>
          <w:ilvl w:val="1"/>
          <w:numId w:val="14"/>
        </w:numPr>
        <w:jc w:val="both"/>
        <w:rPr>
          <w:rFonts w:ascii="Lato" w:hAnsi="Lato" w:cstheme="minorHAnsi"/>
          <w:sz w:val="22"/>
          <w:szCs w:val="22"/>
          <w:lang w:val="pl-PL"/>
        </w:rPr>
      </w:pPr>
      <w:r w:rsidRPr="00C45CBA">
        <w:rPr>
          <w:rFonts w:ascii="Lato" w:hAnsi="Lato" w:cstheme="minorHAnsi"/>
          <w:sz w:val="22"/>
          <w:szCs w:val="22"/>
          <w:lang w:val="pl-PL"/>
        </w:rPr>
        <w:t>Wykonawca jest zobowiązany, złożyć Zamawiającemu w fo</w:t>
      </w:r>
      <w:r w:rsidR="0057363B" w:rsidRPr="00C45CBA">
        <w:rPr>
          <w:rFonts w:ascii="Lato" w:hAnsi="Lato" w:cstheme="minorHAnsi"/>
          <w:sz w:val="22"/>
          <w:szCs w:val="22"/>
          <w:lang w:val="pl-PL"/>
        </w:rPr>
        <w:t>rm</w:t>
      </w:r>
      <w:r w:rsidRPr="00C45CBA">
        <w:rPr>
          <w:rFonts w:ascii="Lato" w:hAnsi="Lato" w:cstheme="minorHAnsi"/>
          <w:sz w:val="22"/>
          <w:szCs w:val="22"/>
          <w:lang w:val="pl-PL"/>
        </w:rPr>
        <w:t>ie pisemnej oświadczenie Wykonawcy lub Podwykonawcy o zatrudnianiu</w:t>
      </w:r>
      <w:r w:rsidR="00AD5D37">
        <w:rPr>
          <w:rFonts w:ascii="Lato" w:hAnsi="Lato" w:cstheme="minorHAnsi"/>
          <w:sz w:val="22"/>
          <w:szCs w:val="22"/>
          <w:lang w:val="pl-PL"/>
        </w:rPr>
        <w:t xml:space="preserve"> osób wskazanych w pkt. 2.1</w:t>
      </w:r>
      <w:r w:rsidRPr="00C45CBA">
        <w:rPr>
          <w:rFonts w:ascii="Lato" w:hAnsi="Lato" w:cstheme="minorHAnsi"/>
          <w:sz w:val="22"/>
          <w:szCs w:val="22"/>
          <w:lang w:val="pl-PL"/>
        </w:rPr>
        <w:t xml:space="preserve"> oddelegowan</w:t>
      </w:r>
      <w:r w:rsidR="00AD5D37">
        <w:rPr>
          <w:rFonts w:ascii="Lato" w:hAnsi="Lato" w:cstheme="minorHAnsi"/>
          <w:sz w:val="22"/>
          <w:szCs w:val="22"/>
          <w:lang w:val="pl-PL"/>
        </w:rPr>
        <w:t>ych</w:t>
      </w:r>
      <w:r w:rsidRPr="00C45CBA">
        <w:rPr>
          <w:rFonts w:ascii="Lato" w:hAnsi="Lato" w:cstheme="minorHAnsi"/>
          <w:sz w:val="22"/>
          <w:szCs w:val="22"/>
          <w:lang w:val="pl-PL"/>
        </w:rPr>
        <w:t xml:space="preserve"> do czynności związanych z wykonaniem Umowy na </w:t>
      </w:r>
      <w:r w:rsidRPr="00C45CBA">
        <w:rPr>
          <w:rFonts w:ascii="Lato" w:hAnsi="Lato" w:cstheme="minorHAnsi"/>
          <w:sz w:val="22"/>
          <w:szCs w:val="22"/>
          <w:lang w:val="pl-PL"/>
        </w:rPr>
        <w:lastRenderedPageBreak/>
        <w:t>podstawie umowy o pracę, najpóźniej w dniu zawarcia Umowy.</w:t>
      </w:r>
    </w:p>
    <w:p w14:paraId="0890BBB7" w14:textId="5131CB98" w:rsidR="003F66FB" w:rsidRDefault="003F66FB" w:rsidP="002F0E09">
      <w:pPr>
        <w:pStyle w:val="Standard"/>
        <w:ind w:left="1000"/>
        <w:jc w:val="both"/>
        <w:rPr>
          <w:rFonts w:ascii="Lato" w:hAnsi="Lato" w:cstheme="minorHAnsi"/>
          <w:sz w:val="22"/>
          <w:szCs w:val="22"/>
          <w:lang w:val="pl-PL"/>
        </w:rPr>
      </w:pPr>
      <w:r w:rsidRPr="003F66FB">
        <w:rPr>
          <w:rFonts w:ascii="Lato" w:hAnsi="Lato" w:cstheme="minorHAnsi"/>
          <w:sz w:val="22"/>
          <w:szCs w:val="22"/>
          <w:lang w:val="pl-PL"/>
        </w:rPr>
        <w:t xml:space="preserve">Zamawiający zastrzega sobie prawo weryfikacji prawdziwości informacji zawartych w niniejszym oświadczeniu. Wykonawca zobowiązany jest udowodnić Zamawiającemu prawdziwość informacji zawartych w oświadczeniu. Każdorazowo na żądanie Zamawiającego w terminie 10 Dni Roboczych, Wykonawca zobowiązuje się przedłożyć do wglądu poświadczone za zgodność z oryginałem odpowiednio przez Wykonawcę lub Podwykonawcę kopie umów o pracę osób, o których mowa w </w:t>
      </w:r>
      <w:r w:rsidR="005B0D0B">
        <w:rPr>
          <w:rFonts w:ascii="Lato" w:hAnsi="Lato" w:cstheme="minorHAnsi"/>
          <w:sz w:val="22"/>
          <w:szCs w:val="22"/>
          <w:lang w:val="pl-PL"/>
        </w:rPr>
        <w:t>pkt</w:t>
      </w:r>
      <w:r w:rsidRPr="003F66FB">
        <w:rPr>
          <w:rFonts w:ascii="Lato" w:hAnsi="Lato" w:cstheme="minorHAnsi"/>
          <w:sz w:val="22"/>
          <w:szCs w:val="22"/>
          <w:lang w:val="pl-PL"/>
        </w:rPr>
        <w:t xml:space="preserve"> </w:t>
      </w:r>
      <w:r w:rsidR="005B0D0B">
        <w:rPr>
          <w:rFonts w:ascii="Lato" w:hAnsi="Lato" w:cstheme="minorHAnsi"/>
          <w:sz w:val="22"/>
          <w:szCs w:val="22"/>
          <w:lang w:val="pl-PL"/>
        </w:rPr>
        <w:t xml:space="preserve">2.1 </w:t>
      </w:r>
      <w:r w:rsidRPr="003F66FB">
        <w:rPr>
          <w:rFonts w:ascii="Lato" w:hAnsi="Lato" w:cstheme="minorHAnsi"/>
          <w:sz w:val="22"/>
          <w:szCs w:val="22"/>
          <w:lang w:val="pl-PL"/>
        </w:rPr>
        <w:t xml:space="preserve">(wraz z dokumentem regulującym zakres obowiązków, jeżeli został sporządzony). Kopie umów powinny zostać poddane </w:t>
      </w:r>
      <w:proofErr w:type="spellStart"/>
      <w:r w:rsidRPr="003F66FB">
        <w:rPr>
          <w:rFonts w:ascii="Lato" w:hAnsi="Lato" w:cstheme="minorHAnsi"/>
          <w:sz w:val="22"/>
          <w:szCs w:val="22"/>
          <w:lang w:val="pl-PL"/>
        </w:rPr>
        <w:t>pseudonimizacji</w:t>
      </w:r>
      <w:proofErr w:type="spellEnd"/>
      <w:r w:rsidRPr="003F66FB">
        <w:rPr>
          <w:rFonts w:ascii="Lato" w:hAnsi="Lato" w:cstheme="minorHAnsi"/>
          <w:sz w:val="22"/>
          <w:szCs w:val="22"/>
          <w:lang w:val="pl-PL"/>
        </w:rP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w:t>
      </w:r>
      <w:r w:rsidR="002447DE">
        <w:rPr>
          <w:rFonts w:ascii="Lato" w:hAnsi="Lato" w:cstheme="minorHAnsi"/>
          <w:sz w:val="22"/>
          <w:szCs w:val="22"/>
          <w:lang w:val="pl-PL"/>
        </w:rPr>
        <w:t xml:space="preserve"> </w:t>
      </w:r>
      <w:proofErr w:type="spellStart"/>
      <w:r w:rsidR="002447DE" w:rsidRPr="002447DE">
        <w:rPr>
          <w:rFonts w:ascii="Lato" w:hAnsi="Lato" w:cstheme="minorHAnsi"/>
          <w:sz w:val="22"/>
          <w:szCs w:val="22"/>
          <w:lang w:val="pl-PL"/>
        </w:rPr>
        <w:t>pseudonimizacji</w:t>
      </w:r>
      <w:proofErr w:type="spellEnd"/>
      <w:r w:rsidR="002447DE" w:rsidRPr="002447DE">
        <w:rPr>
          <w:rFonts w:ascii="Lato" w:hAnsi="Lato" w:cstheme="minorHAnsi"/>
          <w:sz w:val="22"/>
          <w:szCs w:val="22"/>
          <w:lang w:val="pl-PL"/>
        </w:rPr>
        <w:t>. Informacje takie jak: data zawarcia umowy, rodzaj umowy o pracę i wymiar etatu muszą być możliwe do zidentyfikowania.</w:t>
      </w:r>
    </w:p>
    <w:p w14:paraId="0EE576B9" w14:textId="09BD626B" w:rsidR="002447DE" w:rsidRPr="00C45CBA" w:rsidRDefault="002447DE" w:rsidP="00B65795">
      <w:pPr>
        <w:pStyle w:val="Standard"/>
        <w:numPr>
          <w:ilvl w:val="1"/>
          <w:numId w:val="14"/>
        </w:numPr>
        <w:jc w:val="both"/>
        <w:rPr>
          <w:rFonts w:ascii="Lato" w:hAnsi="Lato" w:cstheme="minorHAnsi"/>
          <w:sz w:val="22"/>
          <w:szCs w:val="22"/>
          <w:lang w:val="pl-PL"/>
        </w:rPr>
      </w:pPr>
      <w:r w:rsidRPr="002447DE">
        <w:rPr>
          <w:rFonts w:ascii="Lato" w:hAnsi="Lato" w:cstheme="minorHAnsi"/>
          <w:sz w:val="22"/>
          <w:szCs w:val="22"/>
          <w:lang w:val="pl-PL"/>
        </w:rPr>
        <w:t xml:space="preserve">Zamawiający wymaga, aby Wykonawca w okresie realizacji Umowy składał Zamawiającemu </w:t>
      </w:r>
      <w:r w:rsidR="006516C2">
        <w:rPr>
          <w:rFonts w:ascii="Lato" w:hAnsi="Lato" w:cstheme="minorHAnsi"/>
          <w:sz w:val="22"/>
          <w:szCs w:val="22"/>
          <w:lang w:val="pl-PL"/>
        </w:rPr>
        <w:t xml:space="preserve">zaktualizowane </w:t>
      </w:r>
      <w:r w:rsidRPr="002447DE">
        <w:rPr>
          <w:rFonts w:ascii="Lato" w:hAnsi="Lato" w:cstheme="minorHAnsi"/>
          <w:sz w:val="22"/>
          <w:szCs w:val="22"/>
          <w:lang w:val="pl-PL"/>
        </w:rPr>
        <w:t xml:space="preserve">oświadczenie, o którym mowa w </w:t>
      </w:r>
      <w:r w:rsidR="005B0D0B">
        <w:rPr>
          <w:rFonts w:ascii="Lato" w:hAnsi="Lato" w:cstheme="minorHAnsi"/>
          <w:sz w:val="22"/>
          <w:szCs w:val="22"/>
          <w:lang w:val="pl-PL"/>
        </w:rPr>
        <w:t>pkt. 2.3</w:t>
      </w:r>
      <w:r w:rsidRPr="002447DE">
        <w:rPr>
          <w:rFonts w:ascii="Lato" w:hAnsi="Lato" w:cstheme="minorHAnsi"/>
          <w:sz w:val="22"/>
          <w:szCs w:val="22"/>
          <w:lang w:val="pl-PL"/>
        </w:rPr>
        <w:t>, zawierające aktualne dane</w:t>
      </w:r>
      <w:r w:rsidR="006516C2">
        <w:rPr>
          <w:rFonts w:ascii="Lato" w:hAnsi="Lato" w:cstheme="minorHAnsi"/>
          <w:sz w:val="22"/>
          <w:szCs w:val="22"/>
          <w:lang w:val="pl-PL"/>
        </w:rPr>
        <w:t xml:space="preserve"> w przypadku gdy nastąpią zmiany w tym zakresie.</w:t>
      </w:r>
      <w:r w:rsidRPr="002447DE">
        <w:rPr>
          <w:rFonts w:ascii="Lato" w:hAnsi="Lato" w:cstheme="minorHAnsi"/>
          <w:sz w:val="22"/>
          <w:szCs w:val="22"/>
          <w:lang w:val="pl-PL"/>
        </w:rPr>
        <w:t xml:space="preserve"> Zamawiający zastrzega sobie prawo stwierdzenia prawdziwości informacji zawartych w wyżej wymienionych oświadczeniach. Wykonawca zobowiązany jest udowodnić Zamawiającemu prawdziwość informacji zawartych w oświadczeniu, zarówno w stosunku do siebie jak i Podwykonawców.</w:t>
      </w:r>
    </w:p>
    <w:p w14:paraId="31569396" w14:textId="688CD737" w:rsidR="002824B7" w:rsidRPr="00C45CBA" w:rsidRDefault="002824B7" w:rsidP="00B65795">
      <w:pPr>
        <w:pStyle w:val="Standard"/>
        <w:numPr>
          <w:ilvl w:val="1"/>
          <w:numId w:val="14"/>
        </w:numPr>
        <w:jc w:val="both"/>
        <w:rPr>
          <w:rFonts w:ascii="Lato" w:hAnsi="Lato" w:cstheme="minorHAnsi"/>
          <w:sz w:val="22"/>
          <w:szCs w:val="22"/>
          <w:lang w:val="pl-PL"/>
        </w:rPr>
      </w:pPr>
      <w:r w:rsidRPr="00C45CBA">
        <w:rPr>
          <w:rFonts w:ascii="Lato" w:hAnsi="Lato" w:cstheme="minorHAnsi"/>
          <w:sz w:val="22"/>
          <w:szCs w:val="22"/>
          <w:lang w:val="pl-PL"/>
        </w:rPr>
        <w:t>Wykonawca zobowiązany jest do zapewnienia kierowania personelem kluczowym i</w:t>
      </w:r>
      <w:r w:rsidR="00FB03A8">
        <w:rPr>
          <w:rFonts w:ascii="Lato" w:hAnsi="Lato" w:cstheme="minorHAnsi"/>
          <w:sz w:val="22"/>
          <w:szCs w:val="22"/>
          <w:lang w:val="pl-PL"/>
        </w:rPr>
        <w:t> </w:t>
      </w:r>
      <w:r w:rsidRPr="00C45CBA">
        <w:rPr>
          <w:rFonts w:ascii="Lato" w:hAnsi="Lato" w:cstheme="minorHAnsi"/>
          <w:sz w:val="22"/>
          <w:szCs w:val="22"/>
          <w:lang w:val="pl-PL"/>
        </w:rPr>
        <w:t xml:space="preserve">czynnościami związanymi z usługami objętymi niniejszą </w:t>
      </w:r>
      <w:r w:rsidR="00A176F0">
        <w:rPr>
          <w:rFonts w:ascii="Lato" w:hAnsi="Lato" w:cstheme="minorHAnsi"/>
          <w:sz w:val="22"/>
          <w:szCs w:val="22"/>
          <w:lang w:val="pl-PL"/>
        </w:rPr>
        <w:t>U</w:t>
      </w:r>
      <w:r w:rsidRPr="00C45CBA">
        <w:rPr>
          <w:rFonts w:ascii="Lato" w:hAnsi="Lato" w:cstheme="minorHAnsi"/>
          <w:sz w:val="22"/>
          <w:szCs w:val="22"/>
          <w:lang w:val="pl-PL"/>
        </w:rPr>
        <w:t>mową. Wykonanie zadań projektowych musi być przeprowadzone przez osoby posiadające stosowne kwalifikacje zawodowe uprawnienia</w:t>
      </w:r>
    </w:p>
    <w:p w14:paraId="61689EC8" w14:textId="1A870F20" w:rsidR="002824B7" w:rsidRPr="00C45CBA" w:rsidRDefault="002824B7" w:rsidP="00B65795">
      <w:pPr>
        <w:pStyle w:val="Standard"/>
        <w:numPr>
          <w:ilvl w:val="1"/>
          <w:numId w:val="14"/>
        </w:numPr>
        <w:jc w:val="both"/>
        <w:rPr>
          <w:rFonts w:ascii="Lato" w:hAnsi="Lato" w:cstheme="minorHAnsi"/>
          <w:sz w:val="22"/>
          <w:szCs w:val="22"/>
          <w:lang w:val="pl-PL"/>
        </w:rPr>
      </w:pPr>
      <w:r w:rsidRPr="00C45CBA">
        <w:rPr>
          <w:rFonts w:ascii="Lato" w:hAnsi="Lato" w:cstheme="minorHAnsi"/>
          <w:sz w:val="22"/>
          <w:szCs w:val="22"/>
          <w:lang w:val="pl-PL"/>
        </w:rPr>
        <w:t xml:space="preserve">Przedstawicielem Wykonawcy jest Kierownik projektu posiadający odpowiednie uprawnienia i doświadczenie. Osoba na stanowisku kierowniczym musi posiadać umiejętności </w:t>
      </w:r>
      <w:r w:rsidR="002F0E09">
        <w:rPr>
          <w:rFonts w:ascii="Lato" w:hAnsi="Lato" w:cstheme="minorHAnsi"/>
          <w:sz w:val="22"/>
          <w:szCs w:val="22"/>
          <w:lang w:val="pl-PL"/>
        </w:rPr>
        <w:t>na poziomie określonym w SIWZ.</w:t>
      </w:r>
    </w:p>
    <w:p w14:paraId="05A04ED4" w14:textId="751C1411" w:rsidR="002824B7" w:rsidRPr="00C45CBA" w:rsidRDefault="002824B7" w:rsidP="00B65795">
      <w:pPr>
        <w:pStyle w:val="Standard"/>
        <w:numPr>
          <w:ilvl w:val="1"/>
          <w:numId w:val="14"/>
        </w:numPr>
        <w:jc w:val="both"/>
        <w:rPr>
          <w:rFonts w:ascii="Lato" w:hAnsi="Lato" w:cstheme="minorHAnsi"/>
          <w:sz w:val="22"/>
          <w:szCs w:val="22"/>
          <w:lang w:val="pl-PL"/>
        </w:rPr>
      </w:pPr>
      <w:r w:rsidRPr="00C45CBA">
        <w:rPr>
          <w:rFonts w:ascii="Lato" w:hAnsi="Lato" w:cstheme="minorHAnsi"/>
          <w:sz w:val="22"/>
          <w:szCs w:val="22"/>
          <w:lang w:val="pl-PL"/>
        </w:rPr>
        <w:t>Wykonawca wykaże, że dysponuje zespołem</w:t>
      </w:r>
      <w:r w:rsidR="00354B82" w:rsidRPr="00C45CBA">
        <w:rPr>
          <w:rFonts w:ascii="Lato" w:hAnsi="Lato" w:cstheme="minorHAnsi"/>
          <w:sz w:val="22"/>
          <w:szCs w:val="22"/>
          <w:lang w:val="pl-PL"/>
        </w:rPr>
        <w:t xml:space="preserve"> </w:t>
      </w:r>
      <w:r w:rsidR="00C45CBA" w:rsidRPr="00C45CBA">
        <w:rPr>
          <w:rFonts w:ascii="Lato" w:hAnsi="Lato" w:cstheme="minorHAnsi"/>
          <w:sz w:val="22"/>
          <w:szCs w:val="22"/>
          <w:lang w:val="pl-PL"/>
        </w:rPr>
        <w:t xml:space="preserve">składającym się z </w:t>
      </w:r>
      <w:r w:rsidR="00354B82" w:rsidRPr="00C45CBA">
        <w:rPr>
          <w:rFonts w:ascii="Lato" w:hAnsi="Lato" w:cstheme="minorHAnsi"/>
          <w:sz w:val="22"/>
          <w:szCs w:val="22"/>
          <w:lang w:val="pl-PL"/>
        </w:rPr>
        <w:t xml:space="preserve"> </w:t>
      </w:r>
      <w:r w:rsidR="00C45CBA" w:rsidRPr="00C45CBA">
        <w:rPr>
          <w:rFonts w:ascii="Lato" w:hAnsi="Lato" w:cstheme="minorHAnsi"/>
          <w:sz w:val="22"/>
          <w:szCs w:val="22"/>
          <w:lang w:val="pl-PL"/>
        </w:rPr>
        <w:t>k</w:t>
      </w:r>
      <w:r w:rsidR="00354B82" w:rsidRPr="00C45CBA">
        <w:rPr>
          <w:rFonts w:ascii="Lato" w:hAnsi="Lato" w:cstheme="minorHAnsi"/>
          <w:sz w:val="22"/>
          <w:szCs w:val="22"/>
          <w:lang w:val="pl-PL"/>
        </w:rPr>
        <w:t>ierownika projektu, specjalistów ds. fotogrametrii, specjalistów ds. teledetekcji, specjalisty z</w:t>
      </w:r>
      <w:r w:rsidR="00FB03A8">
        <w:rPr>
          <w:rFonts w:ascii="Lato" w:hAnsi="Lato" w:cstheme="minorHAnsi"/>
          <w:sz w:val="22"/>
          <w:szCs w:val="22"/>
          <w:lang w:val="pl-PL"/>
        </w:rPr>
        <w:t> </w:t>
      </w:r>
      <w:r w:rsidR="00354B82" w:rsidRPr="00C45CBA">
        <w:rPr>
          <w:rFonts w:ascii="Lato" w:hAnsi="Lato" w:cstheme="minorHAnsi"/>
          <w:sz w:val="22"/>
          <w:szCs w:val="22"/>
          <w:lang w:val="pl-PL"/>
        </w:rPr>
        <w:t>zakresu GIS, specjalisty z zakresu ekosystemów wodnych, specjalist</w:t>
      </w:r>
      <w:r w:rsidR="00C36A7B">
        <w:rPr>
          <w:rFonts w:ascii="Lato" w:hAnsi="Lato" w:cstheme="minorHAnsi"/>
          <w:sz w:val="22"/>
          <w:szCs w:val="22"/>
          <w:lang w:val="pl-PL"/>
        </w:rPr>
        <w:t>y</w:t>
      </w:r>
      <w:r w:rsidR="00354B82" w:rsidRPr="00C45CBA">
        <w:rPr>
          <w:rFonts w:ascii="Lato" w:hAnsi="Lato" w:cstheme="minorHAnsi"/>
          <w:sz w:val="22"/>
          <w:szCs w:val="22"/>
          <w:lang w:val="pl-PL"/>
        </w:rPr>
        <w:t xml:space="preserve"> z zakresu </w:t>
      </w:r>
      <w:r w:rsidR="00354B82" w:rsidRPr="00C36A7B">
        <w:rPr>
          <w:rFonts w:ascii="Lato" w:hAnsi="Lato" w:cstheme="minorHAnsi"/>
          <w:sz w:val="22"/>
          <w:szCs w:val="22"/>
          <w:lang w:val="pl-PL"/>
        </w:rPr>
        <w:t xml:space="preserve">ekosystemów nieleśnych, </w:t>
      </w:r>
      <w:r w:rsidR="00C36A7B">
        <w:rPr>
          <w:rFonts w:ascii="Lato" w:hAnsi="Lato" w:cstheme="minorHAnsi"/>
          <w:sz w:val="22"/>
          <w:szCs w:val="22"/>
          <w:lang w:val="pl-PL"/>
        </w:rPr>
        <w:t xml:space="preserve">oraz specjalisty z zakresu naziemnych pomiarów teledetekcyjnych, </w:t>
      </w:r>
      <w:r w:rsidRPr="00C45CBA">
        <w:rPr>
          <w:rFonts w:ascii="Lato" w:hAnsi="Lato" w:cstheme="minorHAnsi"/>
          <w:sz w:val="22"/>
          <w:szCs w:val="22"/>
          <w:lang w:val="pl-PL"/>
        </w:rPr>
        <w:t>które będą uczestniczyć w wykonaniu zamówienia</w:t>
      </w:r>
      <w:r w:rsidR="00354B82" w:rsidRPr="00C45CBA">
        <w:rPr>
          <w:rFonts w:ascii="Lato" w:hAnsi="Lato" w:cstheme="minorHAnsi"/>
          <w:sz w:val="22"/>
          <w:szCs w:val="22"/>
          <w:lang w:val="pl-PL"/>
        </w:rPr>
        <w:t>.</w:t>
      </w:r>
    </w:p>
    <w:p w14:paraId="0A0EEF03" w14:textId="1CCBCFA6" w:rsidR="002824B7" w:rsidRDefault="00354B82" w:rsidP="00354B82">
      <w:pPr>
        <w:pStyle w:val="Standard"/>
        <w:numPr>
          <w:ilvl w:val="1"/>
          <w:numId w:val="14"/>
        </w:numPr>
        <w:jc w:val="both"/>
        <w:rPr>
          <w:rFonts w:ascii="Lato" w:hAnsi="Lato" w:cstheme="minorHAnsi"/>
          <w:sz w:val="22"/>
          <w:szCs w:val="22"/>
          <w:lang w:val="pl-PL"/>
        </w:rPr>
      </w:pPr>
      <w:r w:rsidRPr="00C45CBA">
        <w:rPr>
          <w:rFonts w:ascii="Lato" w:hAnsi="Lato" w:cstheme="minorHAnsi"/>
          <w:sz w:val="22"/>
          <w:szCs w:val="22"/>
          <w:lang w:val="pl-PL"/>
        </w:rPr>
        <w:t xml:space="preserve">Zmiana osób dedykowanych do realizacji zamówienia podczas realizacji </w:t>
      </w:r>
      <w:r w:rsidR="002F31F0">
        <w:rPr>
          <w:rFonts w:ascii="Lato" w:hAnsi="Lato" w:cstheme="minorHAnsi"/>
          <w:sz w:val="22"/>
          <w:szCs w:val="22"/>
          <w:lang w:val="pl-PL"/>
        </w:rPr>
        <w:t>P</w:t>
      </w:r>
      <w:r w:rsidRPr="00C45CBA">
        <w:rPr>
          <w:rFonts w:ascii="Lato" w:hAnsi="Lato" w:cstheme="minorHAnsi"/>
          <w:sz w:val="22"/>
          <w:szCs w:val="22"/>
          <w:lang w:val="pl-PL"/>
        </w:rPr>
        <w:t xml:space="preserve">rzedmiotu </w:t>
      </w:r>
      <w:r w:rsidR="002F31F0">
        <w:rPr>
          <w:rFonts w:ascii="Lato" w:hAnsi="Lato" w:cstheme="minorHAnsi"/>
          <w:sz w:val="22"/>
          <w:szCs w:val="22"/>
          <w:lang w:val="pl-PL"/>
        </w:rPr>
        <w:t>Z</w:t>
      </w:r>
      <w:r w:rsidRPr="00C45CBA">
        <w:rPr>
          <w:rFonts w:ascii="Lato" w:hAnsi="Lato" w:cstheme="minorHAnsi"/>
          <w:sz w:val="22"/>
          <w:szCs w:val="22"/>
          <w:lang w:val="pl-PL"/>
        </w:rPr>
        <w:t>amówienia w terminie jego wykonywania, możliwa będzie wyłącznie za zgodą Zamawiającego. Nowe osoby muszą posiadać nie mniejsze kwalifikacje niż te, które zostały określone przez Zamawiającego w SIWZ.</w:t>
      </w:r>
    </w:p>
    <w:p w14:paraId="51E9C4FB" w14:textId="556EF25D" w:rsidR="002447DE" w:rsidRPr="00C45CBA" w:rsidRDefault="005B0D0B" w:rsidP="00354B82">
      <w:pPr>
        <w:pStyle w:val="Standard"/>
        <w:numPr>
          <w:ilvl w:val="1"/>
          <w:numId w:val="14"/>
        </w:numPr>
        <w:jc w:val="both"/>
        <w:rPr>
          <w:rFonts w:ascii="Lato" w:hAnsi="Lato" w:cstheme="minorHAnsi"/>
          <w:sz w:val="22"/>
          <w:szCs w:val="22"/>
          <w:lang w:val="pl-PL"/>
        </w:rPr>
      </w:pPr>
      <w:r w:rsidRPr="005B0D0B">
        <w:rPr>
          <w:rFonts w:ascii="Lato" w:hAnsi="Lato" w:cstheme="minorHAnsi"/>
          <w:sz w:val="22"/>
          <w:szCs w:val="22"/>
          <w:lang w:val="pl-PL"/>
        </w:rPr>
        <w:t xml:space="preserve">Wykonawca zobowiązany jest w ciągu 5 </w:t>
      </w:r>
      <w:r>
        <w:rPr>
          <w:rFonts w:ascii="Lato" w:hAnsi="Lato" w:cstheme="minorHAnsi"/>
          <w:sz w:val="22"/>
          <w:szCs w:val="22"/>
          <w:lang w:val="pl-PL"/>
        </w:rPr>
        <w:t>d</w:t>
      </w:r>
      <w:r w:rsidRPr="005B0D0B">
        <w:rPr>
          <w:rFonts w:ascii="Lato" w:hAnsi="Lato" w:cstheme="minorHAnsi"/>
          <w:sz w:val="22"/>
          <w:szCs w:val="22"/>
          <w:lang w:val="pl-PL"/>
        </w:rPr>
        <w:t xml:space="preserve">ni </w:t>
      </w:r>
      <w:r>
        <w:rPr>
          <w:rFonts w:ascii="Lato" w:hAnsi="Lato" w:cstheme="minorHAnsi"/>
          <w:sz w:val="22"/>
          <w:szCs w:val="22"/>
          <w:lang w:val="pl-PL"/>
        </w:rPr>
        <w:t>r</w:t>
      </w:r>
      <w:r w:rsidRPr="005B0D0B">
        <w:rPr>
          <w:rFonts w:ascii="Lato" w:hAnsi="Lato" w:cstheme="minorHAnsi"/>
          <w:sz w:val="22"/>
          <w:szCs w:val="22"/>
          <w:lang w:val="pl-PL"/>
        </w:rPr>
        <w:t>oboczych od dokonania zmiany składu osobowego Zespołu Wykonawcy do złożenia pisemnego oświadczenia o dysponowaniu nowymi osobami, dołączonymi do składu Zespołu Wykonawcy, potwierdzające zatrudnienie osób</w:t>
      </w:r>
      <w:r>
        <w:rPr>
          <w:rFonts w:ascii="Lato" w:hAnsi="Lato" w:cstheme="minorHAnsi"/>
          <w:sz w:val="22"/>
          <w:szCs w:val="22"/>
          <w:lang w:val="pl-PL"/>
        </w:rPr>
        <w:t xml:space="preserve">, </w:t>
      </w:r>
      <w:r w:rsidRPr="005B0D0B">
        <w:rPr>
          <w:rFonts w:ascii="Lato" w:hAnsi="Lato" w:cstheme="minorHAnsi"/>
          <w:sz w:val="22"/>
          <w:szCs w:val="22"/>
          <w:lang w:val="pl-PL"/>
        </w:rPr>
        <w:t xml:space="preserve">o których mowa w </w:t>
      </w:r>
      <w:r>
        <w:rPr>
          <w:rFonts w:ascii="Lato" w:hAnsi="Lato" w:cstheme="minorHAnsi"/>
          <w:sz w:val="22"/>
          <w:szCs w:val="22"/>
          <w:lang w:val="pl-PL"/>
        </w:rPr>
        <w:t>pkt. 2.1</w:t>
      </w:r>
      <w:r w:rsidRPr="005B0D0B">
        <w:rPr>
          <w:rFonts w:ascii="Lato" w:hAnsi="Lato" w:cstheme="minorHAnsi"/>
          <w:sz w:val="22"/>
          <w:szCs w:val="22"/>
          <w:lang w:val="pl-PL"/>
        </w:rPr>
        <w:t xml:space="preserve"> na podstawie umowy </w:t>
      </w:r>
      <w:r w:rsidRPr="005B0D0B">
        <w:rPr>
          <w:rFonts w:ascii="Lato" w:hAnsi="Lato" w:cstheme="minorHAnsi"/>
          <w:sz w:val="22"/>
          <w:szCs w:val="22"/>
          <w:lang w:val="pl-PL"/>
        </w:rPr>
        <w:lastRenderedPageBreak/>
        <w:t>o pracę</w:t>
      </w:r>
      <w:r>
        <w:rPr>
          <w:rFonts w:ascii="Lato" w:hAnsi="Lato" w:cstheme="minorHAnsi"/>
          <w:sz w:val="22"/>
          <w:szCs w:val="22"/>
          <w:lang w:val="pl-PL"/>
        </w:rPr>
        <w:t>.</w:t>
      </w:r>
    </w:p>
    <w:p w14:paraId="79F3EA94" w14:textId="77777777" w:rsidR="002824B7" w:rsidRDefault="002824B7" w:rsidP="002824B7">
      <w:pPr>
        <w:pStyle w:val="Standard"/>
        <w:jc w:val="center"/>
        <w:rPr>
          <w:rFonts w:ascii="Lato" w:hAnsi="Lato" w:cstheme="minorHAnsi"/>
          <w:sz w:val="22"/>
          <w:szCs w:val="22"/>
          <w:lang w:val="pl-PL"/>
        </w:rPr>
      </w:pPr>
    </w:p>
    <w:p w14:paraId="1D7B1B37" w14:textId="77777777" w:rsidR="002824B7" w:rsidRPr="004B2B9D" w:rsidRDefault="002824B7" w:rsidP="002824B7">
      <w:pPr>
        <w:pStyle w:val="Standard"/>
        <w:jc w:val="center"/>
        <w:rPr>
          <w:rFonts w:ascii="Lato" w:hAnsi="Lato" w:cstheme="minorHAnsi"/>
          <w:b/>
          <w:bCs/>
          <w:sz w:val="22"/>
          <w:szCs w:val="22"/>
          <w:lang w:val="pl-PL"/>
        </w:rPr>
      </w:pPr>
      <w:r w:rsidRPr="004B2B9D">
        <w:rPr>
          <w:rFonts w:ascii="Lato" w:hAnsi="Lato" w:cstheme="minorHAnsi"/>
          <w:b/>
          <w:bCs/>
          <w:sz w:val="22"/>
          <w:szCs w:val="22"/>
          <w:lang w:val="pl-PL"/>
        </w:rPr>
        <w:t>§ 7 (Podwykonawstwo)</w:t>
      </w:r>
    </w:p>
    <w:p w14:paraId="16CFD2BE" w14:textId="77777777" w:rsidR="002824B7" w:rsidRPr="004B2B9D" w:rsidRDefault="002824B7" w:rsidP="002824B7">
      <w:pPr>
        <w:pStyle w:val="Standard"/>
        <w:jc w:val="both"/>
        <w:rPr>
          <w:rFonts w:ascii="Lato" w:hAnsi="Lato" w:cstheme="minorHAnsi"/>
          <w:sz w:val="22"/>
          <w:szCs w:val="22"/>
          <w:lang w:val="pl-PL"/>
        </w:rPr>
      </w:pPr>
    </w:p>
    <w:p w14:paraId="3DD47A9F" w14:textId="77777777" w:rsidR="002824B7" w:rsidRPr="004B2B9D" w:rsidRDefault="002824B7" w:rsidP="00B65795">
      <w:pPr>
        <w:pStyle w:val="Standard"/>
        <w:numPr>
          <w:ilvl w:val="0"/>
          <w:numId w:val="15"/>
        </w:numPr>
        <w:jc w:val="both"/>
        <w:rPr>
          <w:rFonts w:ascii="Lato" w:hAnsi="Lato" w:cstheme="minorHAnsi"/>
          <w:sz w:val="22"/>
          <w:szCs w:val="22"/>
          <w:lang w:val="pl-PL"/>
        </w:rPr>
      </w:pPr>
      <w:r w:rsidRPr="004B2B9D">
        <w:rPr>
          <w:rFonts w:ascii="Lato" w:hAnsi="Lato" w:cstheme="minorHAnsi"/>
          <w:sz w:val="22"/>
          <w:szCs w:val="22"/>
          <w:lang w:val="pl-PL"/>
        </w:rPr>
        <w:t>Wykonawca może powierzyć Podwykonawcom wykonanie części usług z uwzględnieniem postanowień niniejszego paragrafu.</w:t>
      </w:r>
    </w:p>
    <w:p w14:paraId="1B70F710" w14:textId="67A4161C" w:rsidR="002824B7" w:rsidRPr="004B2B9D" w:rsidRDefault="002824B7" w:rsidP="00B65795">
      <w:pPr>
        <w:pStyle w:val="Standard"/>
        <w:numPr>
          <w:ilvl w:val="0"/>
          <w:numId w:val="15"/>
        </w:numPr>
        <w:jc w:val="both"/>
        <w:rPr>
          <w:rFonts w:ascii="Lato" w:hAnsi="Lato" w:cstheme="minorHAnsi"/>
          <w:sz w:val="22"/>
          <w:szCs w:val="22"/>
          <w:lang w:val="pl-PL"/>
        </w:rPr>
      </w:pPr>
      <w:r w:rsidRPr="004B2B9D">
        <w:rPr>
          <w:rFonts w:ascii="Lato" w:hAnsi="Lato" w:cstheme="minorHAnsi"/>
          <w:sz w:val="22"/>
          <w:szCs w:val="22"/>
          <w:lang w:val="pl-PL"/>
        </w:rPr>
        <w:t>Zawarcie umowy o podwykonawstwo wymaga formy pisemnej pod rygorem nieważności.</w:t>
      </w:r>
    </w:p>
    <w:p w14:paraId="57C2D75C" w14:textId="77777777" w:rsidR="002824B7" w:rsidRPr="004B2B9D" w:rsidRDefault="002824B7" w:rsidP="00B65795">
      <w:pPr>
        <w:pStyle w:val="Standard"/>
        <w:numPr>
          <w:ilvl w:val="0"/>
          <w:numId w:val="15"/>
        </w:numPr>
        <w:jc w:val="both"/>
        <w:rPr>
          <w:rFonts w:ascii="Lato" w:hAnsi="Lato" w:cstheme="minorHAnsi"/>
          <w:sz w:val="22"/>
          <w:szCs w:val="22"/>
          <w:lang w:val="pl-PL"/>
        </w:rPr>
      </w:pPr>
      <w:r w:rsidRPr="004B2B9D">
        <w:rPr>
          <w:rFonts w:ascii="Lato" w:hAnsi="Lato" w:cstheme="minorHAnsi"/>
          <w:sz w:val="22"/>
          <w:szCs w:val="22"/>
          <w:lang w:val="pl-PL"/>
        </w:rPr>
        <w:t>Do zawarcia umowy Wykonawcy z Podwykonawcą, której przedmiotem jest część prac objętych niniejszym kontraktem wymagana jest zgoda Zamawiającego. W związku z tym Wykonawca przedkłada Zamawiającemu dokumenty (kopie) wymagane do wyrażenia zgody na umowę o podwykonawstwo, tj.: projekt umowy o podwykonawstwo i jej zmiany, zawierający istotne postanowienia umowne, w tym w szczególności wynagrodzenie Podwykonawcy oraz termin zapłaty tego wynagrodzenia.</w:t>
      </w:r>
    </w:p>
    <w:p w14:paraId="68CCC740" w14:textId="0C5CD7BD" w:rsidR="002824B7" w:rsidRPr="004B2B9D" w:rsidRDefault="002824B7" w:rsidP="00B65795">
      <w:pPr>
        <w:pStyle w:val="Standard"/>
        <w:numPr>
          <w:ilvl w:val="0"/>
          <w:numId w:val="15"/>
        </w:numPr>
        <w:jc w:val="both"/>
        <w:rPr>
          <w:rFonts w:ascii="Lato" w:hAnsi="Lato" w:cstheme="minorHAnsi"/>
          <w:sz w:val="22"/>
          <w:szCs w:val="22"/>
          <w:lang w:val="pl-PL"/>
        </w:rPr>
      </w:pPr>
      <w:r w:rsidRPr="004B2B9D">
        <w:rPr>
          <w:rFonts w:ascii="Lato" w:hAnsi="Lato" w:cstheme="minorHAnsi"/>
          <w:sz w:val="22"/>
          <w:szCs w:val="22"/>
          <w:lang w:val="pl-PL"/>
        </w:rPr>
        <w:t>Umowy o podwykonawstwo zawarte z naruszeniem postanowień ust. 2 i ust. 3 niniejszego paragrafu stanowią rażące naruszenie niniejszej umowy.</w:t>
      </w:r>
    </w:p>
    <w:p w14:paraId="1304D27F" w14:textId="3A6F523D" w:rsidR="002824B7" w:rsidRPr="00FE6E1C" w:rsidRDefault="002824B7" w:rsidP="00B65795">
      <w:pPr>
        <w:pStyle w:val="Standard"/>
        <w:numPr>
          <w:ilvl w:val="0"/>
          <w:numId w:val="15"/>
        </w:numPr>
        <w:jc w:val="both"/>
        <w:rPr>
          <w:rFonts w:ascii="Lato" w:hAnsi="Lato" w:cstheme="minorHAnsi"/>
          <w:sz w:val="22"/>
          <w:szCs w:val="22"/>
          <w:lang w:val="pl-PL"/>
        </w:rPr>
      </w:pPr>
      <w:r w:rsidRPr="004B2B9D">
        <w:rPr>
          <w:rFonts w:ascii="Lato" w:hAnsi="Lato" w:cstheme="minorHAnsi"/>
          <w:sz w:val="22"/>
          <w:szCs w:val="22"/>
          <w:lang w:val="pl-PL"/>
        </w:rPr>
        <w:t>Wykaz Podwykonawców</w:t>
      </w:r>
      <w:r w:rsidR="002F31F0">
        <w:rPr>
          <w:rFonts w:ascii="Lato" w:hAnsi="Lato" w:cstheme="minorHAnsi"/>
          <w:sz w:val="22"/>
          <w:szCs w:val="22"/>
          <w:lang w:val="pl-PL"/>
        </w:rPr>
        <w:t xml:space="preserve"> oraz</w:t>
      </w:r>
      <w:r w:rsidR="00A176F0">
        <w:rPr>
          <w:rFonts w:ascii="Lato" w:hAnsi="Lato" w:cstheme="minorHAnsi"/>
          <w:sz w:val="22"/>
          <w:szCs w:val="22"/>
          <w:lang w:val="pl-PL"/>
        </w:rPr>
        <w:t xml:space="preserve"> </w:t>
      </w:r>
      <w:r w:rsidRPr="004B2B9D">
        <w:rPr>
          <w:rFonts w:ascii="Lato" w:hAnsi="Lato" w:cstheme="minorHAnsi"/>
          <w:sz w:val="22"/>
          <w:szCs w:val="22"/>
          <w:lang w:val="pl-PL"/>
        </w:rPr>
        <w:t>zakres</w:t>
      </w:r>
      <w:r w:rsidR="002F31F0">
        <w:rPr>
          <w:rFonts w:ascii="Lato" w:hAnsi="Lato" w:cstheme="minorHAnsi"/>
          <w:sz w:val="22"/>
          <w:szCs w:val="22"/>
          <w:lang w:val="pl-PL"/>
        </w:rPr>
        <w:t xml:space="preserve"> prac,</w:t>
      </w:r>
      <w:r w:rsidRPr="004B2B9D">
        <w:rPr>
          <w:rFonts w:ascii="Lato" w:hAnsi="Lato" w:cstheme="minorHAnsi"/>
          <w:sz w:val="22"/>
          <w:szCs w:val="22"/>
          <w:lang w:val="pl-PL"/>
        </w:rPr>
        <w:t xml:space="preserve"> które zrealizują podwykonawcy zawiera </w:t>
      </w:r>
      <w:r w:rsidR="004B2B9D" w:rsidRPr="004B2B9D">
        <w:rPr>
          <w:rFonts w:ascii="Lato" w:hAnsi="Lato" w:cstheme="minorHAnsi"/>
          <w:sz w:val="22"/>
          <w:szCs w:val="22"/>
          <w:lang w:val="pl-PL"/>
        </w:rPr>
        <w:t>formularz ofertowy.</w:t>
      </w:r>
    </w:p>
    <w:p w14:paraId="3B0C095C" w14:textId="7E29513D" w:rsidR="002824B7" w:rsidRPr="00FE6E1C" w:rsidRDefault="002824B7" w:rsidP="00B65795">
      <w:pPr>
        <w:pStyle w:val="Standard"/>
        <w:numPr>
          <w:ilvl w:val="0"/>
          <w:numId w:val="15"/>
        </w:numPr>
        <w:jc w:val="both"/>
        <w:rPr>
          <w:rFonts w:ascii="Lato" w:hAnsi="Lato" w:cstheme="minorHAnsi"/>
          <w:sz w:val="22"/>
          <w:szCs w:val="22"/>
          <w:lang w:val="pl-PL"/>
        </w:rPr>
      </w:pPr>
      <w:r w:rsidRPr="00FE6E1C">
        <w:rPr>
          <w:rFonts w:ascii="Lato" w:hAnsi="Lato" w:cstheme="minorHAnsi"/>
          <w:sz w:val="22"/>
          <w:szCs w:val="22"/>
          <w:lang w:val="pl-PL"/>
        </w:rPr>
        <w:t xml:space="preserve">Jeżeli w trakcie realizacji zamówienia Wykonawca zleci Podwykonawcy pracę niewymienioną w załączniku do </w:t>
      </w:r>
      <w:r w:rsidR="00A176F0">
        <w:rPr>
          <w:rFonts w:ascii="Lato" w:hAnsi="Lato" w:cstheme="minorHAnsi"/>
          <w:sz w:val="22"/>
          <w:szCs w:val="22"/>
          <w:lang w:val="pl-PL"/>
        </w:rPr>
        <w:t>U</w:t>
      </w:r>
      <w:r w:rsidRPr="00FE6E1C">
        <w:rPr>
          <w:rFonts w:ascii="Lato" w:hAnsi="Lato" w:cstheme="minorHAnsi"/>
          <w:sz w:val="22"/>
          <w:szCs w:val="22"/>
          <w:lang w:val="pl-PL"/>
        </w:rPr>
        <w:t>mowy, jest zobowiązany powiadomić o tym Zamawiającego i uzyskać jego akceptację.</w:t>
      </w:r>
    </w:p>
    <w:p w14:paraId="57CFE33D" w14:textId="1F44F108" w:rsidR="002824B7" w:rsidRPr="00FE6E1C" w:rsidRDefault="002824B7" w:rsidP="00B65795">
      <w:pPr>
        <w:pStyle w:val="Standard"/>
        <w:numPr>
          <w:ilvl w:val="0"/>
          <w:numId w:val="15"/>
        </w:numPr>
        <w:jc w:val="both"/>
        <w:rPr>
          <w:rFonts w:ascii="Lato" w:hAnsi="Lato" w:cstheme="minorHAnsi"/>
          <w:sz w:val="22"/>
          <w:szCs w:val="22"/>
          <w:lang w:val="pl-PL"/>
        </w:rPr>
      </w:pPr>
      <w:r w:rsidRPr="00FE6E1C">
        <w:rPr>
          <w:rFonts w:ascii="Lato" w:hAnsi="Lato" w:cstheme="minorHAnsi"/>
          <w:sz w:val="22"/>
          <w:szCs w:val="22"/>
          <w:lang w:val="pl-PL"/>
        </w:rPr>
        <w:t xml:space="preserve">Wykonawca jest odpowiedzialny za działania lub zaniechania </w:t>
      </w:r>
      <w:r w:rsidR="002F31F0">
        <w:rPr>
          <w:rFonts w:ascii="Lato" w:hAnsi="Lato" w:cstheme="minorHAnsi"/>
          <w:sz w:val="22"/>
          <w:szCs w:val="22"/>
          <w:lang w:val="pl-PL"/>
        </w:rPr>
        <w:t>P</w:t>
      </w:r>
      <w:r w:rsidRPr="00FE6E1C">
        <w:rPr>
          <w:rFonts w:ascii="Lato" w:hAnsi="Lato" w:cstheme="minorHAnsi"/>
          <w:sz w:val="22"/>
          <w:szCs w:val="22"/>
          <w:lang w:val="pl-PL"/>
        </w:rPr>
        <w:t>odwykonawców jak za własne działania lub zaniechania.</w:t>
      </w:r>
    </w:p>
    <w:p w14:paraId="5D4D8CAD" w14:textId="32DF78DA" w:rsidR="002824B7" w:rsidRPr="00FE6E1C" w:rsidRDefault="002824B7" w:rsidP="00B65795">
      <w:pPr>
        <w:pStyle w:val="Standard"/>
        <w:numPr>
          <w:ilvl w:val="0"/>
          <w:numId w:val="15"/>
        </w:numPr>
        <w:jc w:val="both"/>
        <w:rPr>
          <w:rFonts w:ascii="Lato" w:hAnsi="Lato" w:cstheme="minorHAnsi"/>
          <w:sz w:val="22"/>
          <w:szCs w:val="22"/>
          <w:lang w:val="pl-PL"/>
        </w:rPr>
      </w:pPr>
      <w:r w:rsidRPr="00FE6E1C">
        <w:rPr>
          <w:rFonts w:ascii="Lato" w:hAnsi="Lato" w:cstheme="minorHAnsi"/>
          <w:sz w:val="22"/>
          <w:szCs w:val="22"/>
          <w:lang w:val="pl-PL"/>
        </w:rPr>
        <w:t>Zamawiający dopuszcza możliwość zmiany albo rezygnacji przez Wykonawcę z</w:t>
      </w:r>
      <w:r w:rsidR="002F31F0">
        <w:rPr>
          <w:rFonts w:ascii="Lato" w:hAnsi="Lato" w:cstheme="minorHAnsi"/>
          <w:sz w:val="22"/>
          <w:szCs w:val="22"/>
          <w:lang w:val="pl-PL"/>
        </w:rPr>
        <w:t> </w:t>
      </w:r>
      <w:r w:rsidRPr="00FE6E1C">
        <w:rPr>
          <w:rFonts w:ascii="Lato" w:hAnsi="Lato" w:cstheme="minorHAnsi"/>
          <w:sz w:val="22"/>
          <w:szCs w:val="22"/>
          <w:lang w:val="pl-PL"/>
        </w:rPr>
        <w:t>Podwykonawców.</w:t>
      </w:r>
    </w:p>
    <w:p w14:paraId="031AA9CF" w14:textId="77777777" w:rsidR="002824B7" w:rsidRPr="00FE6E1C" w:rsidRDefault="002824B7" w:rsidP="00B65795">
      <w:pPr>
        <w:pStyle w:val="Standard"/>
        <w:numPr>
          <w:ilvl w:val="0"/>
          <w:numId w:val="15"/>
        </w:numPr>
        <w:jc w:val="both"/>
        <w:rPr>
          <w:rFonts w:ascii="Lato" w:hAnsi="Lato" w:cstheme="minorHAnsi"/>
          <w:sz w:val="22"/>
          <w:szCs w:val="22"/>
          <w:lang w:val="pl-PL"/>
        </w:rPr>
      </w:pPr>
      <w:r w:rsidRPr="00FE6E1C">
        <w:rPr>
          <w:rFonts w:ascii="Lato" w:hAnsi="Lato" w:cstheme="minorHAnsi"/>
          <w:sz w:val="22"/>
          <w:szCs w:val="22"/>
          <w:lang w:val="pl-PL"/>
        </w:rPr>
        <w:t xml:space="preserve">Jeżeli zmiana albo rezygnacja z Podwykonawcy lub Wykonawcy dotyczy podmiotu, na którego zasoby Wykonawca powoływał się, na zasadach określonych w art. 22a ust. 1 </w:t>
      </w:r>
      <w:proofErr w:type="spellStart"/>
      <w:r w:rsidRPr="00FE6E1C">
        <w:rPr>
          <w:rFonts w:ascii="Lato" w:hAnsi="Lato" w:cstheme="minorHAnsi"/>
          <w:sz w:val="22"/>
          <w:szCs w:val="22"/>
          <w:lang w:val="pl-PL"/>
        </w:rPr>
        <w:t>Pzp</w:t>
      </w:r>
      <w:proofErr w:type="spellEnd"/>
      <w:r w:rsidRPr="00FE6E1C">
        <w:rPr>
          <w:rFonts w:ascii="Lato" w:hAnsi="Lato" w:cstheme="minorHAnsi"/>
          <w:sz w:val="22"/>
          <w:szCs w:val="22"/>
          <w:lang w:val="pl-PL"/>
        </w:rPr>
        <w:t>, w celu wykazania spełniania warunków udziału w postępowaniu, Wykonawca jest obowiązany wykazać Zamawiającemu, że proponowany inny podwykonawca samodzielnie spełnia je w stopniu nie mniejszym niż Podwykonawca lub Wykonawca, na którego zasoby Wykonawca powoływał się w trakcie postępowania o udzielenie zamówienia.</w:t>
      </w:r>
    </w:p>
    <w:p w14:paraId="30F11F53" w14:textId="77777777" w:rsidR="002824B7" w:rsidRPr="004B2B9D" w:rsidRDefault="002824B7" w:rsidP="00B65795">
      <w:pPr>
        <w:pStyle w:val="Standard"/>
        <w:numPr>
          <w:ilvl w:val="0"/>
          <w:numId w:val="15"/>
        </w:numPr>
        <w:jc w:val="both"/>
        <w:rPr>
          <w:rFonts w:ascii="Lato" w:hAnsi="Lato" w:cstheme="minorHAnsi"/>
          <w:sz w:val="22"/>
          <w:szCs w:val="22"/>
          <w:lang w:val="pl-PL"/>
        </w:rPr>
      </w:pPr>
      <w:r w:rsidRPr="00FE6E1C">
        <w:rPr>
          <w:rFonts w:ascii="Lato" w:hAnsi="Lato" w:cstheme="minorHAnsi"/>
          <w:sz w:val="22"/>
          <w:szCs w:val="22"/>
          <w:lang w:val="pl-PL"/>
        </w:rPr>
        <w:t>Każdorazowa zmiana Podwykonawcy wymaga pisemnej zgody Zamawiającego.</w:t>
      </w:r>
    </w:p>
    <w:p w14:paraId="2D4B84AE" w14:textId="77777777" w:rsidR="002824B7" w:rsidRDefault="002824B7" w:rsidP="002824B7">
      <w:pPr>
        <w:pStyle w:val="Standard"/>
        <w:jc w:val="both"/>
        <w:rPr>
          <w:rFonts w:ascii="Lato" w:hAnsi="Lato" w:cstheme="minorHAnsi"/>
          <w:sz w:val="22"/>
          <w:szCs w:val="22"/>
          <w:lang w:val="pl-PL"/>
        </w:rPr>
      </w:pPr>
    </w:p>
    <w:p w14:paraId="452DC34E" w14:textId="77777777" w:rsidR="002824B7" w:rsidRDefault="002824B7" w:rsidP="002824B7">
      <w:pPr>
        <w:pStyle w:val="Standard"/>
        <w:jc w:val="both"/>
        <w:rPr>
          <w:rFonts w:ascii="Lato" w:hAnsi="Lato" w:cstheme="minorHAnsi"/>
          <w:sz w:val="22"/>
          <w:szCs w:val="22"/>
          <w:lang w:val="pl-PL"/>
        </w:rPr>
      </w:pPr>
    </w:p>
    <w:p w14:paraId="07AA54BE" w14:textId="77777777" w:rsidR="002824B7" w:rsidRPr="00144812" w:rsidRDefault="002824B7" w:rsidP="002824B7">
      <w:pPr>
        <w:pStyle w:val="Standard"/>
        <w:jc w:val="both"/>
        <w:rPr>
          <w:rFonts w:ascii="Lato" w:hAnsi="Lato" w:cstheme="minorHAnsi"/>
          <w:sz w:val="22"/>
          <w:szCs w:val="22"/>
          <w:lang w:val="pl-PL"/>
        </w:rPr>
      </w:pPr>
    </w:p>
    <w:p w14:paraId="2C81A27D" w14:textId="77777777" w:rsidR="002824B7" w:rsidRPr="00144812" w:rsidRDefault="002824B7" w:rsidP="002824B7">
      <w:pPr>
        <w:pStyle w:val="Standard"/>
        <w:jc w:val="center"/>
        <w:rPr>
          <w:rFonts w:ascii="Lato" w:hAnsi="Lato" w:cstheme="minorHAnsi"/>
          <w:b/>
          <w:bCs/>
          <w:sz w:val="22"/>
          <w:szCs w:val="22"/>
          <w:lang w:val="pl-PL"/>
        </w:rPr>
      </w:pPr>
      <w:r w:rsidRPr="00144812">
        <w:rPr>
          <w:rFonts w:ascii="Lato" w:hAnsi="Lato" w:cstheme="minorHAnsi"/>
          <w:b/>
          <w:bCs/>
          <w:sz w:val="22"/>
          <w:szCs w:val="22"/>
          <w:lang w:val="pl-PL"/>
        </w:rPr>
        <w:t xml:space="preserve">§ </w:t>
      </w:r>
      <w:r>
        <w:rPr>
          <w:rFonts w:ascii="Lato" w:hAnsi="Lato" w:cstheme="minorHAnsi"/>
          <w:b/>
          <w:bCs/>
          <w:sz w:val="22"/>
          <w:szCs w:val="22"/>
          <w:lang w:val="pl-PL"/>
        </w:rPr>
        <w:t>8</w:t>
      </w:r>
      <w:r w:rsidRPr="00144812">
        <w:rPr>
          <w:rFonts w:ascii="Lato" w:hAnsi="Lato" w:cstheme="minorHAnsi"/>
          <w:b/>
          <w:bCs/>
          <w:sz w:val="22"/>
          <w:szCs w:val="22"/>
          <w:lang w:val="pl-PL"/>
        </w:rPr>
        <w:t xml:space="preserve"> (Gwarancja i rękojmia)</w:t>
      </w:r>
    </w:p>
    <w:p w14:paraId="0443685C" w14:textId="383B7CFE" w:rsidR="002824B7" w:rsidRPr="00144812" w:rsidRDefault="002824B7" w:rsidP="002824B7">
      <w:pPr>
        <w:pStyle w:val="Standard"/>
        <w:numPr>
          <w:ilvl w:val="0"/>
          <w:numId w:val="3"/>
        </w:numPr>
        <w:contextualSpacing/>
        <w:jc w:val="both"/>
        <w:rPr>
          <w:rFonts w:ascii="Lato" w:hAnsi="Lato" w:cstheme="minorHAnsi"/>
          <w:sz w:val="22"/>
          <w:szCs w:val="22"/>
          <w:lang w:val="pl-PL"/>
        </w:rPr>
      </w:pPr>
      <w:r w:rsidRPr="00144812">
        <w:rPr>
          <w:rFonts w:ascii="Lato" w:hAnsi="Lato" w:cstheme="minorHAnsi"/>
          <w:sz w:val="22"/>
          <w:szCs w:val="22"/>
          <w:lang w:val="pl-PL"/>
        </w:rPr>
        <w:t>Wykonawca udziela Zamawiającemu gwarancji na wykonany Przedmiot Umowy na okres ………..(wybrać odpowiednio 24 lub 36 miesięcy zgodnie z deklaracją Wykonawcy w</w:t>
      </w:r>
      <w:r w:rsidR="00FB03A8">
        <w:rPr>
          <w:rFonts w:ascii="Lato" w:hAnsi="Lato" w:cstheme="minorHAnsi"/>
          <w:sz w:val="22"/>
          <w:szCs w:val="22"/>
          <w:lang w:val="pl-PL"/>
        </w:rPr>
        <w:t> </w:t>
      </w:r>
      <w:r w:rsidRPr="00144812">
        <w:rPr>
          <w:rFonts w:ascii="Lato" w:hAnsi="Lato" w:cstheme="minorHAnsi"/>
          <w:sz w:val="22"/>
          <w:szCs w:val="22"/>
          <w:lang w:val="pl-PL"/>
        </w:rPr>
        <w:t xml:space="preserve">formularzu ofertowym) miesięcy od daty odbioru Etapu nr 4. </w:t>
      </w:r>
    </w:p>
    <w:p w14:paraId="290747D2" w14:textId="77777777" w:rsidR="002824B7" w:rsidRPr="00144812" w:rsidRDefault="002824B7" w:rsidP="002824B7">
      <w:pPr>
        <w:pStyle w:val="Standard"/>
        <w:numPr>
          <w:ilvl w:val="0"/>
          <w:numId w:val="3"/>
        </w:numPr>
        <w:contextualSpacing/>
        <w:jc w:val="both"/>
        <w:rPr>
          <w:rFonts w:ascii="Lato" w:hAnsi="Lato" w:cstheme="minorHAnsi"/>
          <w:sz w:val="22"/>
          <w:szCs w:val="22"/>
          <w:lang w:val="pl-PL"/>
        </w:rPr>
      </w:pPr>
      <w:r w:rsidRPr="00144812">
        <w:rPr>
          <w:rFonts w:ascii="Lato" w:hAnsi="Lato" w:cstheme="minorHAnsi"/>
          <w:sz w:val="22"/>
          <w:szCs w:val="22"/>
          <w:lang w:val="pl-PL"/>
        </w:rPr>
        <w:t>W ramach gwarancji, Wykonawca zapewnia prawidłowość wykonanego Przedmiotu Umowy oraz gotowość do usunięcia jego ewentualnych wad na każde wezwanie Zamawiającego, w odpowiednim wyznaczonym przez Zamawiającego terminie.</w:t>
      </w:r>
    </w:p>
    <w:p w14:paraId="1CBB9533" w14:textId="77777777" w:rsidR="002824B7" w:rsidRPr="00144812" w:rsidRDefault="002824B7" w:rsidP="002824B7">
      <w:pPr>
        <w:pStyle w:val="Standard"/>
        <w:ind w:left="360"/>
        <w:contextualSpacing/>
        <w:jc w:val="both"/>
        <w:rPr>
          <w:rFonts w:ascii="Lato" w:hAnsi="Lato" w:cstheme="minorHAnsi"/>
          <w:sz w:val="22"/>
          <w:szCs w:val="22"/>
          <w:lang w:val="pl-PL"/>
        </w:rPr>
      </w:pPr>
    </w:p>
    <w:p w14:paraId="63577C00" w14:textId="422C1ED5" w:rsidR="002824B7" w:rsidRPr="00144812" w:rsidRDefault="002824B7" w:rsidP="002824B7">
      <w:pPr>
        <w:pStyle w:val="Standard"/>
        <w:jc w:val="center"/>
        <w:rPr>
          <w:rFonts w:ascii="Lato" w:hAnsi="Lato" w:cstheme="minorHAnsi"/>
          <w:b/>
          <w:sz w:val="22"/>
          <w:szCs w:val="22"/>
          <w:lang w:val="pl-PL"/>
        </w:rPr>
      </w:pPr>
      <w:r w:rsidRPr="00144812">
        <w:rPr>
          <w:rFonts w:ascii="Lato" w:hAnsi="Lato" w:cstheme="minorHAnsi"/>
          <w:b/>
          <w:sz w:val="22"/>
          <w:szCs w:val="22"/>
          <w:lang w:val="pl-PL"/>
        </w:rPr>
        <w:t xml:space="preserve">§ </w:t>
      </w:r>
      <w:r w:rsidR="00BA52F2">
        <w:rPr>
          <w:rFonts w:ascii="Lato" w:hAnsi="Lato" w:cstheme="minorHAnsi"/>
          <w:b/>
          <w:sz w:val="22"/>
          <w:szCs w:val="22"/>
          <w:lang w:val="pl-PL"/>
        </w:rPr>
        <w:t>9</w:t>
      </w:r>
      <w:r w:rsidRPr="00144812">
        <w:rPr>
          <w:rFonts w:ascii="Lato" w:hAnsi="Lato" w:cstheme="minorHAnsi"/>
          <w:b/>
          <w:sz w:val="22"/>
          <w:szCs w:val="22"/>
          <w:lang w:val="pl-PL"/>
        </w:rPr>
        <w:t xml:space="preserve"> (Sposób porozumiewania)</w:t>
      </w:r>
    </w:p>
    <w:p w14:paraId="2E3CE7DD" w14:textId="121E7F75" w:rsidR="002824B7" w:rsidRPr="00144812" w:rsidRDefault="002824B7" w:rsidP="00B65795">
      <w:pPr>
        <w:pStyle w:val="Standard"/>
        <w:numPr>
          <w:ilvl w:val="0"/>
          <w:numId w:val="7"/>
        </w:numPr>
        <w:contextualSpacing/>
        <w:jc w:val="both"/>
        <w:rPr>
          <w:rFonts w:ascii="Lato" w:hAnsi="Lato" w:cstheme="minorHAnsi"/>
          <w:sz w:val="22"/>
          <w:szCs w:val="22"/>
          <w:lang w:val="pl-PL"/>
        </w:rPr>
      </w:pPr>
      <w:r w:rsidRPr="00144812">
        <w:rPr>
          <w:rFonts w:ascii="Lato" w:hAnsi="Lato" w:cstheme="minorHAnsi"/>
          <w:sz w:val="22"/>
          <w:szCs w:val="22"/>
          <w:lang w:val="pl-PL"/>
        </w:rPr>
        <w:t xml:space="preserve">Przedstawicielami </w:t>
      </w:r>
      <w:r w:rsidR="00263149">
        <w:rPr>
          <w:rFonts w:ascii="Lato" w:hAnsi="Lato" w:cstheme="minorHAnsi"/>
          <w:sz w:val="22"/>
          <w:szCs w:val="22"/>
          <w:lang w:val="pl-PL"/>
        </w:rPr>
        <w:t>S</w:t>
      </w:r>
      <w:r w:rsidRPr="00144812">
        <w:rPr>
          <w:rFonts w:ascii="Lato" w:hAnsi="Lato" w:cstheme="minorHAnsi"/>
          <w:sz w:val="22"/>
          <w:szCs w:val="22"/>
          <w:lang w:val="pl-PL"/>
        </w:rPr>
        <w:t xml:space="preserve">tron </w:t>
      </w:r>
      <w:r w:rsidR="00A176F0">
        <w:rPr>
          <w:rFonts w:ascii="Lato" w:hAnsi="Lato" w:cstheme="minorHAnsi"/>
          <w:sz w:val="22"/>
          <w:szCs w:val="22"/>
          <w:lang w:val="pl-PL"/>
        </w:rPr>
        <w:t>U</w:t>
      </w:r>
      <w:r w:rsidRPr="00144812">
        <w:rPr>
          <w:rFonts w:ascii="Lato" w:hAnsi="Lato" w:cstheme="minorHAnsi"/>
          <w:sz w:val="22"/>
          <w:szCs w:val="22"/>
          <w:lang w:val="pl-PL"/>
        </w:rPr>
        <w:t xml:space="preserve">mowy upoważnionymi do kontaktów z druga </w:t>
      </w:r>
      <w:r w:rsidR="00263149">
        <w:rPr>
          <w:rFonts w:ascii="Lato" w:hAnsi="Lato" w:cstheme="minorHAnsi"/>
          <w:sz w:val="22"/>
          <w:szCs w:val="22"/>
          <w:lang w:val="pl-PL"/>
        </w:rPr>
        <w:t>S</w:t>
      </w:r>
      <w:r w:rsidRPr="00144812">
        <w:rPr>
          <w:rFonts w:ascii="Lato" w:hAnsi="Lato" w:cstheme="minorHAnsi"/>
          <w:sz w:val="22"/>
          <w:szCs w:val="22"/>
          <w:lang w:val="pl-PL"/>
        </w:rPr>
        <w:t xml:space="preserve">troną w zakresie </w:t>
      </w:r>
      <w:r w:rsidRPr="00144812">
        <w:rPr>
          <w:rFonts w:ascii="Lato" w:hAnsi="Lato" w:cstheme="minorHAnsi"/>
          <w:sz w:val="22"/>
          <w:szCs w:val="22"/>
          <w:lang w:val="pl-PL"/>
        </w:rPr>
        <w:lastRenderedPageBreak/>
        <w:t xml:space="preserve">realizacji przedmiotu zamówienia są: </w:t>
      </w:r>
    </w:p>
    <w:p w14:paraId="7197D748" w14:textId="77777777" w:rsidR="002824B7" w:rsidRPr="00144812" w:rsidRDefault="002824B7" w:rsidP="00B65795">
      <w:pPr>
        <w:pStyle w:val="Standard"/>
        <w:numPr>
          <w:ilvl w:val="1"/>
          <w:numId w:val="8"/>
        </w:numPr>
        <w:jc w:val="both"/>
        <w:rPr>
          <w:rFonts w:ascii="Lato" w:hAnsi="Lato" w:cstheme="minorHAnsi"/>
          <w:sz w:val="22"/>
          <w:szCs w:val="22"/>
          <w:lang w:val="pl-PL"/>
        </w:rPr>
      </w:pPr>
      <w:r w:rsidRPr="00144812">
        <w:rPr>
          <w:rFonts w:ascii="Lato" w:hAnsi="Lato" w:cstheme="minorHAnsi"/>
          <w:sz w:val="22"/>
          <w:szCs w:val="22"/>
          <w:lang w:val="pl-PL"/>
        </w:rPr>
        <w:t>ze strony Wykonawcy - ………………………………………, tel. …………………..……..., fax.: ………………………………..……, e-mail …………………………………………</w:t>
      </w:r>
    </w:p>
    <w:p w14:paraId="692AE8BA" w14:textId="77777777" w:rsidR="002824B7" w:rsidRPr="00144812" w:rsidRDefault="002824B7" w:rsidP="00B65795">
      <w:pPr>
        <w:pStyle w:val="Standard"/>
        <w:numPr>
          <w:ilvl w:val="1"/>
          <w:numId w:val="8"/>
        </w:numPr>
        <w:jc w:val="both"/>
        <w:rPr>
          <w:rFonts w:ascii="Lato" w:hAnsi="Lato" w:cstheme="minorHAnsi"/>
          <w:sz w:val="22"/>
          <w:szCs w:val="22"/>
          <w:lang w:val="pl-PL"/>
        </w:rPr>
      </w:pPr>
      <w:r w:rsidRPr="00144812">
        <w:rPr>
          <w:rFonts w:ascii="Lato" w:hAnsi="Lato" w:cstheme="minorHAnsi"/>
          <w:sz w:val="22"/>
          <w:szCs w:val="22"/>
          <w:lang w:val="pl-PL"/>
        </w:rPr>
        <w:t>ze strony Zamawiającego - ……………………………………. tel. ……………………….., fax.: ……………………………………., e-mail ………………………………………………</w:t>
      </w:r>
    </w:p>
    <w:p w14:paraId="2E2F2647" w14:textId="77777777" w:rsidR="002824B7" w:rsidRPr="00144812" w:rsidRDefault="002824B7" w:rsidP="002824B7">
      <w:pPr>
        <w:pStyle w:val="Standard"/>
        <w:ind w:left="360"/>
        <w:contextualSpacing/>
        <w:jc w:val="both"/>
        <w:rPr>
          <w:rFonts w:ascii="Lato" w:hAnsi="Lato" w:cstheme="minorHAnsi"/>
          <w:sz w:val="22"/>
          <w:szCs w:val="22"/>
          <w:lang w:val="pl-PL"/>
        </w:rPr>
      </w:pPr>
    </w:p>
    <w:p w14:paraId="61DC2B30" w14:textId="77777777" w:rsidR="002824B7" w:rsidRPr="00144812" w:rsidRDefault="002824B7" w:rsidP="00B65795">
      <w:pPr>
        <w:pStyle w:val="Standard"/>
        <w:numPr>
          <w:ilvl w:val="0"/>
          <w:numId w:val="7"/>
        </w:numPr>
        <w:jc w:val="both"/>
        <w:rPr>
          <w:rFonts w:ascii="Lato" w:hAnsi="Lato" w:cstheme="minorHAnsi"/>
          <w:sz w:val="22"/>
          <w:szCs w:val="22"/>
          <w:lang w:val="pl-PL"/>
        </w:rPr>
      </w:pPr>
      <w:r w:rsidRPr="00144812">
        <w:rPr>
          <w:rFonts w:ascii="Lato" w:hAnsi="Lato" w:cstheme="minorHAnsi"/>
          <w:sz w:val="22"/>
          <w:szCs w:val="22"/>
          <w:lang w:val="pl-PL"/>
        </w:rPr>
        <w:t>Szczegółowy sposób komunikacji zostanie określony na Etapie 1 realizacji umowy.</w:t>
      </w:r>
    </w:p>
    <w:p w14:paraId="5671AF85" w14:textId="77777777" w:rsidR="002824B7" w:rsidRPr="00144812" w:rsidRDefault="002824B7" w:rsidP="002824B7">
      <w:pPr>
        <w:pStyle w:val="Standard"/>
        <w:ind w:left="360"/>
        <w:jc w:val="both"/>
        <w:rPr>
          <w:rFonts w:ascii="Lato" w:hAnsi="Lato" w:cstheme="minorHAnsi"/>
          <w:sz w:val="22"/>
          <w:szCs w:val="22"/>
          <w:lang w:val="pl-PL"/>
        </w:rPr>
      </w:pPr>
    </w:p>
    <w:p w14:paraId="62676E69" w14:textId="414B59A4" w:rsidR="002824B7" w:rsidRPr="00144812" w:rsidRDefault="002824B7" w:rsidP="002824B7">
      <w:pPr>
        <w:pStyle w:val="Standard"/>
        <w:jc w:val="center"/>
        <w:rPr>
          <w:rFonts w:ascii="Lato" w:hAnsi="Lato" w:cstheme="minorHAnsi"/>
          <w:b/>
          <w:sz w:val="22"/>
          <w:szCs w:val="22"/>
          <w:lang w:val="pl-PL"/>
        </w:rPr>
      </w:pPr>
      <w:r w:rsidRPr="00144812">
        <w:rPr>
          <w:rFonts w:ascii="Lato" w:hAnsi="Lato" w:cstheme="minorHAnsi"/>
          <w:b/>
          <w:sz w:val="22"/>
          <w:szCs w:val="22"/>
          <w:lang w:val="pl-PL"/>
        </w:rPr>
        <w:t xml:space="preserve">§ </w:t>
      </w:r>
      <w:r w:rsidR="00BA52F2">
        <w:rPr>
          <w:rFonts w:ascii="Lato" w:hAnsi="Lato" w:cstheme="minorHAnsi"/>
          <w:b/>
          <w:sz w:val="22"/>
          <w:szCs w:val="22"/>
          <w:lang w:val="pl-PL"/>
        </w:rPr>
        <w:t>10</w:t>
      </w:r>
      <w:r w:rsidRPr="00144812">
        <w:rPr>
          <w:rFonts w:ascii="Lato" w:hAnsi="Lato" w:cstheme="minorHAnsi"/>
          <w:b/>
          <w:sz w:val="22"/>
          <w:szCs w:val="22"/>
          <w:lang w:val="pl-PL"/>
        </w:rPr>
        <w:t xml:space="preserve"> (Kary umowne)</w:t>
      </w:r>
    </w:p>
    <w:p w14:paraId="35039DF8" w14:textId="77777777" w:rsidR="002824B7" w:rsidRPr="00144812" w:rsidRDefault="002824B7" w:rsidP="002824B7">
      <w:pPr>
        <w:pStyle w:val="Akapitzlist"/>
        <w:widowControl w:val="0"/>
        <w:numPr>
          <w:ilvl w:val="0"/>
          <w:numId w:val="4"/>
        </w:numPr>
        <w:suppressAutoHyphens/>
        <w:autoSpaceDN w:val="0"/>
        <w:spacing w:after="0" w:line="240" w:lineRule="auto"/>
        <w:jc w:val="both"/>
        <w:rPr>
          <w:rFonts w:ascii="Lato" w:hAnsi="Lato" w:cstheme="minorHAnsi"/>
        </w:rPr>
      </w:pPr>
      <w:r w:rsidRPr="00144812">
        <w:rPr>
          <w:rFonts w:ascii="Lato" w:hAnsi="Lato" w:cstheme="minorHAnsi"/>
        </w:rPr>
        <w:t xml:space="preserve">W związku z niewykonaniem lub nienależytym wykonaniem Umowy Zamawiający naliczy Wykonawcy kary umowne przewidziane w niniejszym paragrafie. Kary umowne są należne także w przypadku wypowiedzenia, rozwiązania, odstąpienia  od Umowy lub jej </w:t>
      </w:r>
      <w:r w:rsidRPr="003C5841">
        <w:rPr>
          <w:rFonts w:ascii="Lato" w:hAnsi="Lato" w:cstheme="minorHAnsi"/>
        </w:rPr>
        <w:t>wygaśnięcia, niezależnie od przyczyn.</w:t>
      </w:r>
    </w:p>
    <w:p w14:paraId="66CFF52E" w14:textId="77777777" w:rsidR="002824B7" w:rsidRPr="00144812" w:rsidRDefault="002824B7" w:rsidP="002824B7">
      <w:pPr>
        <w:pStyle w:val="Lista2"/>
        <w:widowControl/>
        <w:numPr>
          <w:ilvl w:val="0"/>
          <w:numId w:val="5"/>
        </w:numPr>
        <w:suppressAutoHyphens w:val="0"/>
        <w:jc w:val="both"/>
        <w:rPr>
          <w:rFonts w:ascii="Lato" w:eastAsia="Times New Roman" w:hAnsi="Lato" w:cstheme="minorHAnsi"/>
          <w:kern w:val="0"/>
          <w:sz w:val="22"/>
          <w:szCs w:val="22"/>
          <w:lang w:val="pl-PL" w:bidi="ar-SA"/>
        </w:rPr>
      </w:pPr>
      <w:r w:rsidRPr="00144812">
        <w:rPr>
          <w:rFonts w:ascii="Lato" w:eastAsia="Times New Roman" w:hAnsi="Lato" w:cstheme="minorHAnsi"/>
          <w:kern w:val="0"/>
          <w:sz w:val="22"/>
          <w:szCs w:val="22"/>
          <w:lang w:val="pl-PL" w:bidi="ar-SA"/>
        </w:rPr>
        <w:t>Zamawiający zastrzega możliwość potrącenia kar umownych z wierzytelności pieniężnych przysługujących Wykonawcy. W przypadku, gdy zapłata kary umownej nie następuje w drodze potrącenia, Wykonawca jest zobowiązany do zapłaty kary umownej w terminie 14 dni od dnia otrzymania noty księgowej wystawionej przez Zamawiającego. Wybór sposobu zapłaty kary umownej należy do Zamawiającego.</w:t>
      </w:r>
    </w:p>
    <w:p w14:paraId="52FDC77E" w14:textId="3B6EF0A7" w:rsidR="002824B7" w:rsidRPr="00144812" w:rsidRDefault="002824B7" w:rsidP="002824B7">
      <w:pPr>
        <w:pStyle w:val="Standard"/>
        <w:numPr>
          <w:ilvl w:val="0"/>
          <w:numId w:val="5"/>
        </w:numPr>
        <w:contextualSpacing/>
        <w:jc w:val="both"/>
        <w:rPr>
          <w:rFonts w:ascii="Lato" w:hAnsi="Lato" w:cstheme="minorHAnsi"/>
          <w:sz w:val="22"/>
          <w:szCs w:val="22"/>
          <w:lang w:val="pl-PL"/>
        </w:rPr>
      </w:pPr>
      <w:r w:rsidRPr="00144812">
        <w:rPr>
          <w:rFonts w:ascii="Lato" w:hAnsi="Lato" w:cstheme="minorHAnsi"/>
          <w:sz w:val="22"/>
          <w:szCs w:val="22"/>
          <w:lang w:val="pl-PL"/>
        </w:rPr>
        <w:t xml:space="preserve">Za zwłokę w przekazaniu </w:t>
      </w:r>
      <w:r w:rsidR="006E49DC">
        <w:rPr>
          <w:rFonts w:ascii="Lato" w:hAnsi="Lato" w:cstheme="minorHAnsi"/>
          <w:sz w:val="22"/>
          <w:szCs w:val="22"/>
          <w:lang w:val="pl-PL"/>
        </w:rPr>
        <w:t xml:space="preserve">Wstępnej </w:t>
      </w:r>
      <w:r w:rsidRPr="00144812">
        <w:rPr>
          <w:rFonts w:ascii="Lato" w:hAnsi="Lato" w:cstheme="minorHAnsi"/>
          <w:sz w:val="22"/>
          <w:szCs w:val="22"/>
          <w:lang w:val="pl-PL"/>
        </w:rPr>
        <w:t xml:space="preserve">Metodyki pracy w stosunku do terminu określonego w § 3 ust. </w:t>
      </w:r>
      <w:r w:rsidR="006E49DC">
        <w:rPr>
          <w:rFonts w:ascii="Lato" w:hAnsi="Lato" w:cstheme="minorHAnsi"/>
          <w:sz w:val="22"/>
          <w:szCs w:val="22"/>
          <w:lang w:val="pl-PL"/>
        </w:rPr>
        <w:t>7</w:t>
      </w:r>
      <w:r w:rsidRPr="00144812">
        <w:rPr>
          <w:rFonts w:ascii="Lato" w:hAnsi="Lato" w:cstheme="minorHAnsi"/>
          <w:sz w:val="22"/>
          <w:szCs w:val="22"/>
          <w:lang w:val="pl-PL"/>
        </w:rPr>
        <w:t xml:space="preserve"> niniejszej Umowy Wykonawca zobowiązany jest zapłacić Zamawiającemu karę umowną w wysokości 1</w:t>
      </w:r>
      <w:r w:rsidR="00347E82">
        <w:rPr>
          <w:rFonts w:ascii="Lato" w:hAnsi="Lato" w:cstheme="minorHAnsi"/>
          <w:sz w:val="22"/>
          <w:szCs w:val="22"/>
          <w:lang w:val="pl-PL"/>
        </w:rPr>
        <w:t xml:space="preserve"> </w:t>
      </w:r>
      <w:r w:rsidRPr="00144812">
        <w:rPr>
          <w:rFonts w:ascii="Lato" w:hAnsi="Lato" w:cstheme="minorHAnsi"/>
          <w:sz w:val="22"/>
          <w:szCs w:val="22"/>
          <w:lang w:val="pl-PL"/>
        </w:rPr>
        <w:t>000 zł (słownie: tysiąc złotych) – za każdy rozpoczęty dzień zwłoki.</w:t>
      </w:r>
    </w:p>
    <w:p w14:paraId="6CDB082F" w14:textId="5D36E135" w:rsidR="002824B7" w:rsidRPr="00144812" w:rsidRDefault="002824B7" w:rsidP="002824B7">
      <w:pPr>
        <w:pStyle w:val="Standard"/>
        <w:numPr>
          <w:ilvl w:val="0"/>
          <w:numId w:val="5"/>
        </w:numPr>
        <w:contextualSpacing/>
        <w:jc w:val="both"/>
        <w:rPr>
          <w:rFonts w:ascii="Lato" w:hAnsi="Lato" w:cstheme="minorHAnsi"/>
          <w:sz w:val="22"/>
          <w:szCs w:val="22"/>
          <w:lang w:val="pl-PL"/>
        </w:rPr>
      </w:pPr>
      <w:r w:rsidRPr="00144812">
        <w:rPr>
          <w:rFonts w:ascii="Lato" w:hAnsi="Lato" w:cstheme="minorHAnsi"/>
          <w:sz w:val="22"/>
          <w:szCs w:val="22"/>
          <w:lang w:val="pl-PL"/>
        </w:rPr>
        <w:t xml:space="preserve">Za zwłokę w wykonaniu prac wchodzących w skład Przedmiotu Umowy </w:t>
      </w:r>
      <w:r w:rsidRPr="00144812">
        <w:rPr>
          <w:rFonts w:ascii="Lato" w:hAnsi="Lato" w:cstheme="minorHAnsi"/>
          <w:sz w:val="22"/>
          <w:szCs w:val="22"/>
          <w:u w:val="single"/>
          <w:lang w:val="pl-PL"/>
        </w:rPr>
        <w:t>Etapu 1</w:t>
      </w:r>
      <w:r w:rsidRPr="00144812">
        <w:rPr>
          <w:rFonts w:ascii="Lato" w:hAnsi="Lato" w:cstheme="minorHAnsi"/>
          <w:sz w:val="22"/>
          <w:szCs w:val="22"/>
          <w:lang w:val="pl-PL"/>
        </w:rPr>
        <w:t xml:space="preserve"> w</w:t>
      </w:r>
      <w:r w:rsidR="00FB03A8">
        <w:rPr>
          <w:rFonts w:ascii="Lato" w:hAnsi="Lato" w:cstheme="minorHAnsi"/>
          <w:sz w:val="22"/>
          <w:szCs w:val="22"/>
          <w:lang w:val="pl-PL"/>
        </w:rPr>
        <w:t> </w:t>
      </w:r>
      <w:r w:rsidRPr="00144812">
        <w:rPr>
          <w:rFonts w:ascii="Lato" w:hAnsi="Lato" w:cstheme="minorHAnsi"/>
          <w:sz w:val="22"/>
          <w:szCs w:val="22"/>
          <w:lang w:val="pl-PL"/>
        </w:rPr>
        <w:t>stosunku do terminu określonego w Harmonogramie rzeczowo-finansowym (Tabela nr 1 Opisu przedmiotu zamówienia), Wykonawca zobowiązany jest zapłacić Zamawiającemu karę umowną w wysokości 2</w:t>
      </w:r>
      <w:r w:rsidR="00347E82">
        <w:rPr>
          <w:rFonts w:ascii="Lato" w:hAnsi="Lato" w:cstheme="minorHAnsi"/>
          <w:sz w:val="22"/>
          <w:szCs w:val="22"/>
          <w:lang w:val="pl-PL"/>
        </w:rPr>
        <w:t xml:space="preserve"> </w:t>
      </w:r>
      <w:r w:rsidRPr="00144812">
        <w:rPr>
          <w:rFonts w:ascii="Lato" w:hAnsi="Lato" w:cstheme="minorHAnsi"/>
          <w:sz w:val="22"/>
          <w:szCs w:val="22"/>
          <w:lang w:val="pl-PL"/>
        </w:rPr>
        <w:t xml:space="preserve">000 zł (słownie: dwóch </w:t>
      </w:r>
      <w:r w:rsidR="0099273C">
        <w:rPr>
          <w:rFonts w:ascii="Lato" w:hAnsi="Lato" w:cstheme="minorHAnsi"/>
          <w:sz w:val="22"/>
          <w:szCs w:val="22"/>
          <w:lang w:val="pl-PL"/>
        </w:rPr>
        <w:t>tysięcy</w:t>
      </w:r>
      <w:r w:rsidRPr="00144812">
        <w:rPr>
          <w:rFonts w:ascii="Lato" w:hAnsi="Lato" w:cstheme="minorHAnsi"/>
          <w:sz w:val="22"/>
          <w:szCs w:val="22"/>
          <w:lang w:val="pl-PL"/>
        </w:rPr>
        <w:t xml:space="preserve"> złotych) - za każdy rozpoczęty dzień zwłoki.</w:t>
      </w:r>
    </w:p>
    <w:p w14:paraId="29D5E3FE" w14:textId="1D6A8C4B" w:rsidR="002824B7" w:rsidRPr="00144812" w:rsidRDefault="002824B7" w:rsidP="002824B7">
      <w:pPr>
        <w:pStyle w:val="Standard"/>
        <w:numPr>
          <w:ilvl w:val="0"/>
          <w:numId w:val="5"/>
        </w:numPr>
        <w:contextualSpacing/>
        <w:jc w:val="both"/>
        <w:rPr>
          <w:rFonts w:ascii="Lato" w:hAnsi="Lato" w:cstheme="minorHAnsi"/>
          <w:sz w:val="22"/>
          <w:szCs w:val="22"/>
          <w:lang w:val="pl-PL"/>
        </w:rPr>
      </w:pPr>
      <w:r w:rsidRPr="00144812">
        <w:rPr>
          <w:rFonts w:ascii="Lato" w:hAnsi="Lato" w:cstheme="minorHAnsi"/>
          <w:sz w:val="22"/>
          <w:szCs w:val="22"/>
          <w:lang w:val="pl-PL"/>
        </w:rPr>
        <w:t xml:space="preserve">Za zwłokę w wykonaniu prac wchodzących w skład Przedmiotu Umowy </w:t>
      </w:r>
      <w:r w:rsidRPr="00144812">
        <w:rPr>
          <w:rFonts w:ascii="Lato" w:hAnsi="Lato" w:cstheme="minorHAnsi"/>
          <w:sz w:val="22"/>
          <w:szCs w:val="22"/>
          <w:u w:val="single"/>
          <w:lang w:val="pl-PL"/>
        </w:rPr>
        <w:t>Etapów 2 - 4</w:t>
      </w:r>
      <w:r w:rsidRPr="00144812">
        <w:rPr>
          <w:rFonts w:ascii="Lato" w:hAnsi="Lato" w:cstheme="minorHAnsi"/>
          <w:sz w:val="22"/>
          <w:szCs w:val="22"/>
          <w:lang w:val="pl-PL"/>
        </w:rPr>
        <w:t xml:space="preserve"> w</w:t>
      </w:r>
      <w:r w:rsidR="00FB03A8">
        <w:rPr>
          <w:rFonts w:ascii="Lato" w:hAnsi="Lato" w:cstheme="minorHAnsi"/>
          <w:sz w:val="22"/>
          <w:szCs w:val="22"/>
          <w:lang w:val="pl-PL"/>
        </w:rPr>
        <w:t> </w:t>
      </w:r>
      <w:r w:rsidRPr="00144812">
        <w:rPr>
          <w:rFonts w:ascii="Lato" w:hAnsi="Lato" w:cstheme="minorHAnsi"/>
          <w:sz w:val="22"/>
          <w:szCs w:val="22"/>
          <w:lang w:val="pl-PL"/>
        </w:rPr>
        <w:t>stosunku do terminów określonych w Harmonogramie rzeczowo-finansowym (Tabela nr 1 Opisu przedmiotu zamówienia), Wykonawca zobowiązany jest zapłacić Zamawiającemu karę umowną w wysokości 1</w:t>
      </w:r>
      <w:r w:rsidR="00347E82">
        <w:rPr>
          <w:rFonts w:ascii="Lato" w:hAnsi="Lato" w:cstheme="minorHAnsi"/>
          <w:sz w:val="22"/>
          <w:szCs w:val="22"/>
          <w:lang w:val="pl-PL"/>
        </w:rPr>
        <w:t xml:space="preserve"> </w:t>
      </w:r>
      <w:r w:rsidRPr="00144812">
        <w:rPr>
          <w:rFonts w:ascii="Lato" w:hAnsi="Lato" w:cstheme="minorHAnsi"/>
          <w:sz w:val="22"/>
          <w:szCs w:val="22"/>
          <w:lang w:val="pl-PL"/>
        </w:rPr>
        <w:t>500 zł (słownie: tysiąc pięćset złotych) - za każdy rozpoczęty dzień zwłoki.</w:t>
      </w:r>
    </w:p>
    <w:p w14:paraId="0D9856ED" w14:textId="0B4F0D62" w:rsidR="002824B7" w:rsidRDefault="002824B7" w:rsidP="002824B7">
      <w:pPr>
        <w:pStyle w:val="Standard"/>
        <w:numPr>
          <w:ilvl w:val="0"/>
          <w:numId w:val="5"/>
        </w:numPr>
        <w:contextualSpacing/>
        <w:jc w:val="both"/>
        <w:rPr>
          <w:rFonts w:ascii="Lato" w:hAnsi="Lato" w:cstheme="minorHAnsi"/>
          <w:sz w:val="22"/>
          <w:szCs w:val="22"/>
          <w:lang w:val="pl-PL"/>
        </w:rPr>
      </w:pPr>
      <w:r w:rsidRPr="00144812">
        <w:rPr>
          <w:rFonts w:ascii="Lato" w:hAnsi="Lato" w:cstheme="minorHAnsi"/>
          <w:sz w:val="22"/>
          <w:szCs w:val="22"/>
          <w:lang w:val="pl-PL"/>
        </w:rPr>
        <w:t>Za zwłokę w wykonaniu prac w ramach udzielonej gwarancji lub rękojmi za wady, Wykonawca zobowiązany jest zapłacić Zamawiającemu karę umowną w wysokości 1</w:t>
      </w:r>
      <w:r w:rsidR="00347E82">
        <w:rPr>
          <w:rFonts w:ascii="Lato" w:hAnsi="Lato" w:cstheme="minorHAnsi"/>
          <w:sz w:val="22"/>
          <w:szCs w:val="22"/>
          <w:lang w:val="pl-PL"/>
        </w:rPr>
        <w:t xml:space="preserve"> </w:t>
      </w:r>
      <w:r w:rsidRPr="00144812">
        <w:rPr>
          <w:rFonts w:ascii="Lato" w:hAnsi="Lato" w:cstheme="minorHAnsi"/>
          <w:sz w:val="22"/>
          <w:szCs w:val="22"/>
          <w:lang w:val="pl-PL"/>
        </w:rPr>
        <w:t>000 zł (słownie: tysiąc złotych) - za każdy rozpoczęty dzień zwłoki.</w:t>
      </w:r>
    </w:p>
    <w:p w14:paraId="6B8ABE1C" w14:textId="75C686C1" w:rsidR="005337A2" w:rsidRPr="00144812" w:rsidRDefault="008F0B26" w:rsidP="002824B7">
      <w:pPr>
        <w:pStyle w:val="Standard"/>
        <w:numPr>
          <w:ilvl w:val="0"/>
          <w:numId w:val="5"/>
        </w:numPr>
        <w:contextualSpacing/>
        <w:jc w:val="both"/>
        <w:rPr>
          <w:rFonts w:ascii="Lato" w:hAnsi="Lato" w:cstheme="minorHAnsi"/>
          <w:sz w:val="22"/>
          <w:szCs w:val="22"/>
          <w:lang w:val="pl-PL"/>
        </w:rPr>
      </w:pPr>
      <w:r>
        <w:rPr>
          <w:rFonts w:ascii="Lato" w:hAnsi="Lato" w:cstheme="minorHAnsi"/>
          <w:sz w:val="22"/>
          <w:szCs w:val="22"/>
          <w:lang w:val="pl-PL"/>
        </w:rPr>
        <w:t>Z</w:t>
      </w:r>
      <w:r w:rsidRPr="008F0B26">
        <w:rPr>
          <w:rFonts w:ascii="Lato" w:hAnsi="Lato" w:cstheme="minorHAnsi"/>
          <w:sz w:val="22"/>
          <w:szCs w:val="22"/>
          <w:lang w:val="pl-PL"/>
        </w:rPr>
        <w:t xml:space="preserve">a </w:t>
      </w:r>
      <w:r>
        <w:rPr>
          <w:rFonts w:ascii="Lato" w:hAnsi="Lato" w:cstheme="minorHAnsi"/>
          <w:sz w:val="22"/>
          <w:szCs w:val="22"/>
          <w:lang w:val="pl-PL"/>
        </w:rPr>
        <w:t>zwłokę</w:t>
      </w:r>
      <w:r w:rsidRPr="008F0B26">
        <w:rPr>
          <w:rFonts w:ascii="Lato" w:hAnsi="Lato" w:cstheme="minorHAnsi"/>
          <w:sz w:val="22"/>
          <w:szCs w:val="22"/>
          <w:lang w:val="pl-PL"/>
        </w:rPr>
        <w:t xml:space="preserve"> Wykonawcy w przekazaniu dokumentu, o którym mowa § </w:t>
      </w:r>
      <w:r>
        <w:rPr>
          <w:rFonts w:ascii="Lato" w:hAnsi="Lato" w:cstheme="minorHAnsi"/>
          <w:sz w:val="22"/>
          <w:szCs w:val="22"/>
          <w:lang w:val="pl-PL"/>
        </w:rPr>
        <w:t>6</w:t>
      </w:r>
      <w:r w:rsidRPr="008F0B26">
        <w:rPr>
          <w:rFonts w:ascii="Lato" w:hAnsi="Lato" w:cstheme="minorHAnsi"/>
          <w:sz w:val="22"/>
          <w:szCs w:val="22"/>
          <w:lang w:val="pl-PL"/>
        </w:rPr>
        <w:t xml:space="preserve"> </w:t>
      </w:r>
      <w:r>
        <w:rPr>
          <w:rFonts w:ascii="Lato" w:hAnsi="Lato" w:cstheme="minorHAnsi"/>
          <w:sz w:val="22"/>
          <w:szCs w:val="22"/>
          <w:lang w:val="pl-PL"/>
        </w:rPr>
        <w:t>ust. 2</w:t>
      </w:r>
      <w:r w:rsidRPr="008F0B26">
        <w:rPr>
          <w:rFonts w:ascii="Lato" w:hAnsi="Lato" w:cstheme="minorHAnsi"/>
          <w:sz w:val="22"/>
          <w:szCs w:val="22"/>
          <w:lang w:val="pl-PL"/>
        </w:rPr>
        <w:t xml:space="preserve"> </w:t>
      </w:r>
      <w:r>
        <w:rPr>
          <w:rFonts w:ascii="Lato" w:hAnsi="Lato" w:cstheme="minorHAnsi"/>
          <w:sz w:val="22"/>
          <w:szCs w:val="22"/>
          <w:lang w:val="pl-PL"/>
        </w:rPr>
        <w:t>pkt. 2.3 oraz pkt 2.9</w:t>
      </w:r>
      <w:r w:rsidRPr="008F0B26">
        <w:rPr>
          <w:rFonts w:ascii="Lato" w:hAnsi="Lato" w:cstheme="minorHAnsi"/>
          <w:sz w:val="22"/>
          <w:szCs w:val="22"/>
          <w:lang w:val="pl-PL"/>
        </w:rPr>
        <w:t xml:space="preserve"> – w wysokości 500 zł (słownie: pięćset złotych) brutto za każdy dzień </w:t>
      </w:r>
      <w:r>
        <w:rPr>
          <w:rFonts w:ascii="Lato" w:hAnsi="Lato" w:cstheme="minorHAnsi"/>
          <w:sz w:val="22"/>
          <w:szCs w:val="22"/>
          <w:lang w:val="pl-PL"/>
        </w:rPr>
        <w:t>zwłoki.</w:t>
      </w:r>
      <w:r w:rsidR="00313AFE">
        <w:rPr>
          <w:rFonts w:ascii="Lato" w:hAnsi="Lato" w:cstheme="minorHAnsi"/>
          <w:sz w:val="22"/>
          <w:szCs w:val="22"/>
          <w:lang w:val="pl-PL"/>
        </w:rPr>
        <w:t xml:space="preserve"> </w:t>
      </w:r>
    </w:p>
    <w:p w14:paraId="284B78CC" w14:textId="4A5BFAA4" w:rsidR="002824B7" w:rsidRDefault="002824B7" w:rsidP="002824B7">
      <w:pPr>
        <w:pStyle w:val="Standard"/>
        <w:numPr>
          <w:ilvl w:val="0"/>
          <w:numId w:val="5"/>
        </w:numPr>
        <w:contextualSpacing/>
        <w:jc w:val="both"/>
        <w:rPr>
          <w:rFonts w:ascii="Lato" w:hAnsi="Lato" w:cstheme="minorHAnsi"/>
          <w:sz w:val="22"/>
          <w:szCs w:val="22"/>
          <w:lang w:val="pl-PL"/>
        </w:rPr>
      </w:pPr>
      <w:r w:rsidRPr="00144812">
        <w:rPr>
          <w:rFonts w:ascii="Lato" w:hAnsi="Lato" w:cstheme="minorHAnsi"/>
          <w:sz w:val="22"/>
          <w:szCs w:val="22"/>
          <w:lang w:val="pl-PL"/>
        </w:rPr>
        <w:t xml:space="preserve">W przypadku odstąpienia przez Zamawiającego od </w:t>
      </w:r>
      <w:r w:rsidR="00A176F0">
        <w:rPr>
          <w:rFonts w:ascii="Lato" w:hAnsi="Lato" w:cstheme="minorHAnsi"/>
          <w:sz w:val="22"/>
          <w:szCs w:val="22"/>
          <w:lang w:val="pl-PL"/>
        </w:rPr>
        <w:t>U</w:t>
      </w:r>
      <w:r w:rsidRPr="00144812">
        <w:rPr>
          <w:rFonts w:ascii="Lato" w:hAnsi="Lato" w:cstheme="minorHAnsi"/>
          <w:sz w:val="22"/>
          <w:szCs w:val="22"/>
          <w:lang w:val="pl-PL"/>
        </w:rPr>
        <w:t>mowy na podstawie §</w:t>
      </w:r>
      <w:r>
        <w:rPr>
          <w:rFonts w:ascii="Lato" w:hAnsi="Lato" w:cstheme="minorHAnsi"/>
          <w:sz w:val="22"/>
          <w:szCs w:val="22"/>
          <w:lang w:val="pl-PL"/>
        </w:rPr>
        <w:t>1</w:t>
      </w:r>
      <w:r w:rsidR="00D0252F">
        <w:rPr>
          <w:rFonts w:ascii="Lato" w:hAnsi="Lato" w:cstheme="minorHAnsi"/>
          <w:sz w:val="22"/>
          <w:szCs w:val="22"/>
          <w:lang w:val="pl-PL"/>
        </w:rPr>
        <w:t>2</w:t>
      </w:r>
      <w:r>
        <w:rPr>
          <w:rFonts w:ascii="Lato" w:hAnsi="Lato" w:cstheme="minorHAnsi"/>
          <w:sz w:val="22"/>
          <w:szCs w:val="22"/>
          <w:lang w:val="pl-PL"/>
        </w:rPr>
        <w:t xml:space="preserve"> </w:t>
      </w:r>
      <w:r w:rsidRPr="00144812">
        <w:rPr>
          <w:rFonts w:ascii="Lato" w:hAnsi="Lato" w:cstheme="minorHAnsi"/>
          <w:sz w:val="22"/>
          <w:szCs w:val="22"/>
          <w:lang w:val="pl-PL"/>
        </w:rPr>
        <w:t xml:space="preserve">ust. 1 </w:t>
      </w:r>
      <w:r w:rsidR="00347E82">
        <w:rPr>
          <w:rFonts w:ascii="Lato" w:hAnsi="Lato" w:cstheme="minorHAnsi"/>
          <w:sz w:val="22"/>
          <w:szCs w:val="22"/>
          <w:lang w:val="pl-PL"/>
        </w:rPr>
        <w:t>U</w:t>
      </w:r>
      <w:r w:rsidRPr="00144812">
        <w:rPr>
          <w:rFonts w:ascii="Lato" w:hAnsi="Lato" w:cstheme="minorHAnsi"/>
          <w:sz w:val="22"/>
          <w:szCs w:val="22"/>
          <w:lang w:val="pl-PL"/>
        </w:rPr>
        <w:t xml:space="preserve">mowy, Wykonawca zapłaci Zamawiającemu karę umowną w wysokości 20% jego całkowitego wynagrodzenia brutto przewidzianego za realizację </w:t>
      </w:r>
      <w:r w:rsidR="00A176F0">
        <w:rPr>
          <w:rFonts w:ascii="Lato" w:hAnsi="Lato" w:cstheme="minorHAnsi"/>
          <w:sz w:val="22"/>
          <w:szCs w:val="22"/>
          <w:lang w:val="pl-PL"/>
        </w:rPr>
        <w:t>U</w:t>
      </w:r>
      <w:r w:rsidRPr="00144812">
        <w:rPr>
          <w:rFonts w:ascii="Lato" w:hAnsi="Lato" w:cstheme="minorHAnsi"/>
          <w:sz w:val="22"/>
          <w:szCs w:val="22"/>
          <w:lang w:val="pl-PL"/>
        </w:rPr>
        <w:t>mowy, o którym mowa w §5 Umowy.</w:t>
      </w:r>
    </w:p>
    <w:p w14:paraId="6D7BD830" w14:textId="19BC5583" w:rsidR="002824B7" w:rsidRPr="00FE6E1C" w:rsidRDefault="005F433B" w:rsidP="00FE6E1C">
      <w:pPr>
        <w:pStyle w:val="Standard"/>
        <w:numPr>
          <w:ilvl w:val="0"/>
          <w:numId w:val="5"/>
        </w:numPr>
        <w:contextualSpacing/>
        <w:jc w:val="both"/>
        <w:rPr>
          <w:rFonts w:ascii="Lato" w:hAnsi="Lato" w:cstheme="minorHAnsi"/>
          <w:sz w:val="22"/>
          <w:szCs w:val="22"/>
          <w:lang w:val="pl-PL"/>
        </w:rPr>
      </w:pPr>
      <w:r w:rsidRPr="00FE6E1C">
        <w:rPr>
          <w:rFonts w:ascii="Lato" w:hAnsi="Lato" w:cstheme="minorHAnsi"/>
          <w:sz w:val="22"/>
          <w:szCs w:val="22"/>
          <w:lang w:val="pl-PL"/>
        </w:rPr>
        <w:t xml:space="preserve">Zamawiający jest uprawniony do dochodzenia od Wykonawcy uzupełniającego odszkodowania na zasadach ogólnych, przenoszącego wysokość zastrzeżonych kar umownych, w tym utraconego dofinansowania na realizację  Umowy. Wypowiedzenie, rozwiązanie, odstąpienie, wygaśnięcie </w:t>
      </w:r>
      <w:r w:rsidR="00A176F0">
        <w:rPr>
          <w:rFonts w:ascii="Lato" w:hAnsi="Lato" w:cstheme="minorHAnsi"/>
          <w:sz w:val="22"/>
          <w:szCs w:val="22"/>
          <w:lang w:val="pl-PL"/>
        </w:rPr>
        <w:t>U</w:t>
      </w:r>
      <w:r w:rsidRPr="00FE6E1C">
        <w:rPr>
          <w:rFonts w:ascii="Lato" w:hAnsi="Lato" w:cstheme="minorHAnsi"/>
          <w:sz w:val="22"/>
          <w:szCs w:val="22"/>
          <w:lang w:val="pl-PL"/>
        </w:rPr>
        <w:t xml:space="preserve">mowy, nie ma wpływu na uprawnienie </w:t>
      </w:r>
      <w:r w:rsidRPr="00FE6E1C">
        <w:rPr>
          <w:rFonts w:ascii="Lato" w:hAnsi="Lato" w:cstheme="minorHAnsi"/>
          <w:sz w:val="22"/>
          <w:szCs w:val="22"/>
          <w:lang w:val="pl-PL"/>
        </w:rPr>
        <w:lastRenderedPageBreak/>
        <w:t>Zamawiającego do dochodzenia należnej kary umownej. Zapłata kary umownej przez Wykonawcę lub jej potrącenie przez Zamawiającego z płatności należnej Wykonawcy nie zwalnia Wykonawcy z obowiązku należytego wykonania Przedmiotu Umowy lub jakichkolwiek innych obowiązków wynikających z Umowy.</w:t>
      </w:r>
    </w:p>
    <w:p w14:paraId="43219D94" w14:textId="77777777" w:rsidR="002824B7" w:rsidRPr="00144812" w:rsidRDefault="002824B7" w:rsidP="002824B7">
      <w:pPr>
        <w:pStyle w:val="Standard"/>
        <w:contextualSpacing/>
        <w:jc w:val="both"/>
        <w:rPr>
          <w:rFonts w:ascii="Lato" w:hAnsi="Lato" w:cstheme="minorHAnsi"/>
          <w:sz w:val="22"/>
          <w:szCs w:val="22"/>
          <w:lang w:val="pl-PL"/>
        </w:rPr>
      </w:pPr>
    </w:p>
    <w:p w14:paraId="7BA6FF38" w14:textId="2DF744ED" w:rsidR="002824B7" w:rsidRPr="00144812" w:rsidRDefault="002824B7" w:rsidP="002824B7">
      <w:pPr>
        <w:pStyle w:val="Standard"/>
        <w:jc w:val="center"/>
        <w:rPr>
          <w:rFonts w:ascii="Lato" w:hAnsi="Lato" w:cstheme="minorHAnsi"/>
          <w:b/>
          <w:bCs/>
          <w:sz w:val="22"/>
          <w:szCs w:val="22"/>
          <w:lang w:val="pl-PL"/>
        </w:rPr>
      </w:pPr>
      <w:r w:rsidRPr="00144812">
        <w:rPr>
          <w:rFonts w:ascii="Lato" w:hAnsi="Lato" w:cstheme="minorHAnsi"/>
          <w:b/>
          <w:sz w:val="22"/>
          <w:szCs w:val="22"/>
          <w:lang w:val="pl-PL"/>
        </w:rPr>
        <w:t xml:space="preserve">§ </w:t>
      </w:r>
      <w:r w:rsidR="00BA52F2">
        <w:rPr>
          <w:rFonts w:ascii="Lato" w:hAnsi="Lato" w:cstheme="minorHAnsi"/>
          <w:b/>
          <w:sz w:val="22"/>
          <w:szCs w:val="22"/>
          <w:lang w:val="pl-PL"/>
        </w:rPr>
        <w:t>11</w:t>
      </w:r>
      <w:r w:rsidRPr="00144812">
        <w:rPr>
          <w:rFonts w:ascii="Lato" w:hAnsi="Lato" w:cstheme="minorHAnsi"/>
          <w:b/>
          <w:sz w:val="22"/>
          <w:szCs w:val="22"/>
          <w:lang w:val="pl-PL"/>
        </w:rPr>
        <w:t xml:space="preserve"> (Zabezpieczenie należytego wykonania umowy)</w:t>
      </w:r>
    </w:p>
    <w:p w14:paraId="5099F9FC" w14:textId="36424998" w:rsidR="002824B7" w:rsidRPr="00144812" w:rsidRDefault="002824B7" w:rsidP="00B65795">
      <w:pPr>
        <w:pStyle w:val="Standard"/>
        <w:numPr>
          <w:ilvl w:val="0"/>
          <w:numId w:val="22"/>
        </w:numPr>
        <w:jc w:val="both"/>
        <w:rPr>
          <w:rFonts w:ascii="Lato" w:hAnsi="Lato" w:cstheme="minorHAnsi"/>
          <w:sz w:val="22"/>
          <w:szCs w:val="22"/>
          <w:lang w:val="pl-PL"/>
        </w:rPr>
      </w:pPr>
      <w:r w:rsidRPr="00144812">
        <w:rPr>
          <w:rFonts w:ascii="Lato" w:hAnsi="Lato" w:cstheme="minorHAnsi"/>
          <w:sz w:val="22"/>
          <w:szCs w:val="22"/>
          <w:lang w:val="pl-PL"/>
        </w:rPr>
        <w:t>Wykonawca wniósł zabezpieczenie należytego wykonania Umowy wynoszące 10% wynagrodzenia określonego w §5 ust. 1, w kwocie ………………………… w formie ………………………..</w:t>
      </w:r>
    </w:p>
    <w:p w14:paraId="3E180F17" w14:textId="77777777" w:rsidR="002824B7" w:rsidRPr="00144812" w:rsidRDefault="002824B7" w:rsidP="00B65795">
      <w:pPr>
        <w:pStyle w:val="Standard"/>
        <w:numPr>
          <w:ilvl w:val="0"/>
          <w:numId w:val="22"/>
        </w:numPr>
        <w:jc w:val="both"/>
        <w:rPr>
          <w:rFonts w:ascii="Lato" w:hAnsi="Lato" w:cstheme="minorHAnsi"/>
          <w:sz w:val="22"/>
          <w:szCs w:val="22"/>
          <w:lang w:val="pl-PL"/>
        </w:rPr>
      </w:pPr>
      <w:r w:rsidRPr="00144812">
        <w:rPr>
          <w:rFonts w:ascii="Lato" w:hAnsi="Lato" w:cstheme="minorHAnsi"/>
          <w:sz w:val="22"/>
          <w:szCs w:val="22"/>
          <w:lang w:val="pl-PL"/>
        </w:rPr>
        <w:t>Zabezpieczenie służy pokryciu roszczeń Zamawiającego z tytułu niewykonania lub nienależytego wykonania Umowy przez Wykonawcę, w tym roszczeń z tytułu rękojmi za wady.</w:t>
      </w:r>
    </w:p>
    <w:p w14:paraId="3C07B754" w14:textId="77777777" w:rsidR="002824B7" w:rsidRPr="00B65795" w:rsidRDefault="002824B7" w:rsidP="00B65795">
      <w:pPr>
        <w:pStyle w:val="Standard"/>
        <w:numPr>
          <w:ilvl w:val="0"/>
          <w:numId w:val="22"/>
        </w:numPr>
        <w:jc w:val="both"/>
        <w:rPr>
          <w:rFonts w:ascii="Lato" w:hAnsi="Lato" w:cstheme="minorHAnsi"/>
          <w:sz w:val="22"/>
          <w:szCs w:val="22"/>
          <w:lang w:val="pl-PL"/>
        </w:rPr>
      </w:pPr>
      <w:r w:rsidRPr="00144812">
        <w:rPr>
          <w:rFonts w:ascii="Lato" w:hAnsi="Lato" w:cstheme="minorHAnsi"/>
          <w:sz w:val="22"/>
          <w:szCs w:val="22"/>
          <w:lang w:val="pl-PL"/>
        </w:rPr>
        <w:t xml:space="preserve">W przypadku wniesienia zabezpieczenia w innej formie niż w pieniądzu lub w przypadku zmiany formy wniesienia zabezpieczenia na inną niż w pieniądzu, kwota roszczeń będzie zapłacona na rzecz Zamawiającego na pierwsze jego pisemne wezwanie stwierdzające, że Wykonawca nie </w:t>
      </w:r>
      <w:r w:rsidRPr="00B65795">
        <w:rPr>
          <w:rFonts w:ascii="Lato" w:hAnsi="Lato" w:cstheme="minorHAnsi"/>
          <w:sz w:val="22"/>
          <w:szCs w:val="22"/>
          <w:lang w:val="pl-PL"/>
        </w:rPr>
        <w:t>wywiązał się ze zobowiązań wynikających z Umowy, bez dodatkowych warunków.</w:t>
      </w:r>
    </w:p>
    <w:p w14:paraId="0F10E06B" w14:textId="77777777" w:rsidR="002824B7" w:rsidRPr="00B65795" w:rsidRDefault="002824B7" w:rsidP="00B65795">
      <w:pPr>
        <w:pStyle w:val="Standard"/>
        <w:numPr>
          <w:ilvl w:val="0"/>
          <w:numId w:val="22"/>
        </w:numPr>
        <w:jc w:val="both"/>
        <w:rPr>
          <w:rFonts w:ascii="Lato" w:hAnsi="Lato" w:cstheme="minorHAnsi"/>
          <w:sz w:val="22"/>
          <w:szCs w:val="22"/>
          <w:lang w:val="pl-PL"/>
        </w:rPr>
      </w:pPr>
      <w:r w:rsidRPr="00B65795">
        <w:rPr>
          <w:rFonts w:ascii="Lato" w:hAnsi="Lato" w:cstheme="minorHAnsi"/>
          <w:sz w:val="22"/>
          <w:szCs w:val="22"/>
          <w:lang w:val="pl-PL"/>
        </w:rPr>
        <w:t xml:space="preserve">Zabezpieczenie zostanie zwolnione, po potrąceniu ewentualnych roszczeń Zamawiającego, </w:t>
      </w:r>
      <w:r w:rsidR="001C5834" w:rsidRPr="00B65795">
        <w:rPr>
          <w:rFonts w:ascii="Lato" w:hAnsi="Lato" w:cstheme="minorHAnsi"/>
          <w:sz w:val="22"/>
          <w:szCs w:val="22"/>
          <w:lang w:val="pl-PL"/>
        </w:rPr>
        <w:t xml:space="preserve"> </w:t>
      </w:r>
      <w:r w:rsidRPr="00B65795">
        <w:rPr>
          <w:rFonts w:ascii="Lato" w:hAnsi="Lato" w:cstheme="minorHAnsi"/>
          <w:sz w:val="22"/>
          <w:szCs w:val="22"/>
          <w:lang w:val="pl-PL"/>
        </w:rPr>
        <w:t>w następujący sposób:</w:t>
      </w:r>
    </w:p>
    <w:p w14:paraId="157E269D" w14:textId="280E2F6D" w:rsidR="002824B7" w:rsidRPr="00B65795" w:rsidRDefault="002824B7" w:rsidP="00B65795">
      <w:pPr>
        <w:pStyle w:val="Standard"/>
        <w:numPr>
          <w:ilvl w:val="1"/>
          <w:numId w:val="22"/>
        </w:numPr>
        <w:jc w:val="both"/>
        <w:rPr>
          <w:rFonts w:ascii="Lato" w:hAnsi="Lato" w:cstheme="minorHAnsi"/>
          <w:sz w:val="22"/>
          <w:szCs w:val="22"/>
          <w:lang w:val="pl-PL"/>
        </w:rPr>
      </w:pPr>
      <w:r w:rsidRPr="00B65795">
        <w:rPr>
          <w:rFonts w:ascii="Lato" w:hAnsi="Lato" w:cstheme="minorHAnsi"/>
          <w:sz w:val="22"/>
          <w:szCs w:val="22"/>
          <w:lang w:val="pl-PL"/>
        </w:rPr>
        <w:t>70% kwoty zabezpieczenia zostanie zwolnione w terminie 30 dni od dnia wykonania przedmiotu Umowy potwierdzonego podpisaniem Końcowego protokołu odbioru z</w:t>
      </w:r>
      <w:r w:rsidR="00FB03A8">
        <w:rPr>
          <w:rFonts w:ascii="Lato" w:hAnsi="Lato" w:cstheme="minorHAnsi"/>
          <w:sz w:val="22"/>
          <w:szCs w:val="22"/>
          <w:lang w:val="pl-PL"/>
        </w:rPr>
        <w:t> </w:t>
      </w:r>
      <w:r w:rsidRPr="00B65795">
        <w:rPr>
          <w:rFonts w:ascii="Lato" w:hAnsi="Lato" w:cstheme="minorHAnsi"/>
          <w:sz w:val="22"/>
          <w:szCs w:val="22"/>
          <w:lang w:val="pl-PL"/>
        </w:rPr>
        <w:t>wynikiem pozytywnym;</w:t>
      </w:r>
    </w:p>
    <w:p w14:paraId="239C224A" w14:textId="433E2EF5" w:rsidR="002824B7" w:rsidRPr="00B65795" w:rsidRDefault="002824B7" w:rsidP="00B65795">
      <w:pPr>
        <w:pStyle w:val="Standard"/>
        <w:numPr>
          <w:ilvl w:val="1"/>
          <w:numId w:val="22"/>
        </w:numPr>
        <w:jc w:val="both"/>
        <w:rPr>
          <w:rFonts w:ascii="Lato" w:hAnsi="Lato" w:cstheme="minorHAnsi"/>
          <w:sz w:val="22"/>
          <w:szCs w:val="22"/>
          <w:lang w:val="pl-PL"/>
        </w:rPr>
      </w:pPr>
      <w:r w:rsidRPr="00B65795">
        <w:rPr>
          <w:rFonts w:ascii="Lato" w:hAnsi="Lato" w:cstheme="minorHAnsi"/>
          <w:sz w:val="22"/>
          <w:szCs w:val="22"/>
          <w:lang w:val="pl-PL"/>
        </w:rPr>
        <w:t>kwota pozostawiona na zabezpieczenie roszczeń z tytułu rękojmi za wady, odpowiadająca 30% wysokości zabezpieczenia, zostanie zwrócona nie później niż w</w:t>
      </w:r>
      <w:r w:rsidR="00FB03A8">
        <w:rPr>
          <w:rFonts w:ascii="Lato" w:hAnsi="Lato" w:cstheme="minorHAnsi"/>
          <w:sz w:val="22"/>
          <w:szCs w:val="22"/>
          <w:lang w:val="pl-PL"/>
        </w:rPr>
        <w:t> </w:t>
      </w:r>
      <w:r w:rsidRPr="00B65795">
        <w:rPr>
          <w:rFonts w:ascii="Lato" w:hAnsi="Lato" w:cstheme="minorHAnsi"/>
          <w:sz w:val="22"/>
          <w:szCs w:val="22"/>
          <w:lang w:val="pl-PL"/>
        </w:rPr>
        <w:t>15 dniu po upływie okresu rękojmi za wady, liczonego od dnia podpisania Końcowego protokołu odbioru z wynikiem pozytywnym.</w:t>
      </w:r>
    </w:p>
    <w:p w14:paraId="37DC2EC6" w14:textId="18C0BFB1" w:rsidR="002824B7" w:rsidRPr="00144812" w:rsidRDefault="002824B7" w:rsidP="00B65795">
      <w:pPr>
        <w:pStyle w:val="Standard"/>
        <w:numPr>
          <w:ilvl w:val="0"/>
          <w:numId w:val="22"/>
        </w:numPr>
        <w:jc w:val="both"/>
        <w:rPr>
          <w:rFonts w:ascii="Lato" w:hAnsi="Lato" w:cstheme="minorHAnsi"/>
          <w:sz w:val="22"/>
          <w:szCs w:val="22"/>
          <w:lang w:val="pl-PL"/>
        </w:rPr>
      </w:pPr>
      <w:r w:rsidRPr="00144812">
        <w:rPr>
          <w:rFonts w:ascii="Lato" w:hAnsi="Lato" w:cstheme="minorHAnsi"/>
          <w:sz w:val="22"/>
          <w:szCs w:val="22"/>
          <w:lang w:val="pl-PL"/>
        </w:rPr>
        <w:t>W trakcie realizacji Umowy</w:t>
      </w:r>
      <w:r w:rsidR="00347E82">
        <w:rPr>
          <w:rFonts w:ascii="Lato" w:hAnsi="Lato" w:cstheme="minorHAnsi"/>
          <w:sz w:val="22"/>
          <w:szCs w:val="22"/>
          <w:lang w:val="pl-PL"/>
        </w:rPr>
        <w:t>,</w:t>
      </w:r>
      <w:r w:rsidRPr="00144812">
        <w:rPr>
          <w:rFonts w:ascii="Lato" w:hAnsi="Lato" w:cstheme="minorHAnsi"/>
          <w:sz w:val="22"/>
          <w:szCs w:val="22"/>
          <w:lang w:val="pl-PL"/>
        </w:rPr>
        <w:t xml:space="preserve"> Wykonawca może dokonać zmiany formy zabezpieczenia na jedną lub kilka form, o których mowa w pkt. 15.4. SIWZ. Zmiana formy zabezpieczenia musi być dokonana z zachowaniem ciągłości zabezpieczenia i bez zmiany jego wysokości.</w:t>
      </w:r>
    </w:p>
    <w:p w14:paraId="14FB3D1F" w14:textId="021C068D" w:rsidR="002824B7" w:rsidRDefault="002824B7" w:rsidP="00B65795">
      <w:pPr>
        <w:pStyle w:val="Standard"/>
        <w:numPr>
          <w:ilvl w:val="0"/>
          <w:numId w:val="22"/>
        </w:numPr>
        <w:jc w:val="both"/>
        <w:rPr>
          <w:rFonts w:ascii="Lato" w:hAnsi="Lato" w:cstheme="minorHAnsi"/>
          <w:sz w:val="22"/>
          <w:szCs w:val="22"/>
          <w:lang w:val="pl-PL"/>
        </w:rPr>
      </w:pPr>
      <w:r w:rsidRPr="00144812">
        <w:rPr>
          <w:rFonts w:ascii="Lato" w:hAnsi="Lato" w:cstheme="minorHAnsi"/>
          <w:sz w:val="22"/>
          <w:szCs w:val="22"/>
          <w:lang w:val="pl-PL"/>
        </w:rPr>
        <w:t>Jeżeli zabezpieczenie wniesiono w pieniądzu</w:t>
      </w:r>
      <w:r w:rsidR="00347E82">
        <w:rPr>
          <w:rFonts w:ascii="Lato" w:hAnsi="Lato" w:cstheme="minorHAnsi"/>
          <w:sz w:val="22"/>
          <w:szCs w:val="22"/>
          <w:lang w:val="pl-PL"/>
        </w:rPr>
        <w:t>,</w:t>
      </w:r>
      <w:r w:rsidRPr="00144812">
        <w:rPr>
          <w:rFonts w:ascii="Lato" w:hAnsi="Lato" w:cstheme="minorHAnsi"/>
          <w:sz w:val="22"/>
          <w:szCs w:val="22"/>
          <w:lang w:val="pl-PL"/>
        </w:rPr>
        <w:t xml:space="preserve"> Zamawiający zwróci je wraz z odsetkami wynikającymi z rachunku bankowego, na którym było ono przechowywane, pomniejszonymi o koszty prowadzenia rachunku oraz prowizji bankowej za przelew pieniędzy na rachunek Wykonawcy.</w:t>
      </w:r>
    </w:p>
    <w:p w14:paraId="056483EA" w14:textId="439C35FC" w:rsidR="002824B7" w:rsidRPr="00FE6E1C" w:rsidRDefault="002824B7" w:rsidP="00FE6E1C">
      <w:pPr>
        <w:pStyle w:val="Standard"/>
        <w:numPr>
          <w:ilvl w:val="0"/>
          <w:numId w:val="22"/>
        </w:numPr>
        <w:jc w:val="both"/>
        <w:rPr>
          <w:rFonts w:ascii="Lato" w:hAnsi="Lato" w:cstheme="minorHAnsi"/>
          <w:sz w:val="22"/>
          <w:szCs w:val="22"/>
          <w:lang w:val="pl-PL"/>
        </w:rPr>
      </w:pPr>
      <w:r w:rsidRPr="00FE6E1C">
        <w:rPr>
          <w:rFonts w:ascii="Lato" w:hAnsi="Lato" w:cstheme="minorHAnsi"/>
          <w:sz w:val="22"/>
          <w:szCs w:val="22"/>
          <w:lang w:val="pl-PL"/>
        </w:rPr>
        <w:t>Jeżeli nie zajdzie powód do realizacji zabezpieczenia w całości lub w części, podlega ono zwrotowi Wykonawcy odpowiednio w całości lub w części w terminach, o których mowa w</w:t>
      </w:r>
      <w:r w:rsidR="00FB03A8">
        <w:rPr>
          <w:rFonts w:ascii="Lato" w:hAnsi="Lato" w:cstheme="minorHAnsi"/>
          <w:sz w:val="22"/>
          <w:szCs w:val="22"/>
          <w:lang w:val="pl-PL"/>
        </w:rPr>
        <w:t> </w:t>
      </w:r>
      <w:r w:rsidRPr="00FE6E1C">
        <w:rPr>
          <w:rFonts w:ascii="Lato" w:hAnsi="Lato" w:cstheme="minorHAnsi"/>
          <w:sz w:val="22"/>
          <w:szCs w:val="22"/>
          <w:lang w:val="pl-PL"/>
        </w:rPr>
        <w:t xml:space="preserve">ust. 4 niniejszego paragrafu. </w:t>
      </w:r>
      <w:r w:rsidRPr="002213AA">
        <w:rPr>
          <w:rFonts w:ascii="Lato" w:hAnsi="Lato" w:cstheme="minorHAnsi"/>
          <w:noProof/>
          <w:sz w:val="22"/>
          <w:szCs w:val="22"/>
          <w:lang w:val="pl-PL" w:eastAsia="pl-PL" w:bidi="ar-SA"/>
        </w:rPr>
        <w:drawing>
          <wp:inline distT="0" distB="0" distL="0" distR="0" wp14:anchorId="181907A3" wp14:editId="1346A7DF">
            <wp:extent cx="15240" cy="1524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FE6E1C">
        <w:rPr>
          <w:rFonts w:ascii="Lato" w:hAnsi="Lato" w:cstheme="minorHAnsi"/>
          <w:sz w:val="22"/>
          <w:szCs w:val="22"/>
          <w:lang w:val="pl-PL"/>
        </w:rPr>
        <w:t xml:space="preserve"> </w:t>
      </w:r>
    </w:p>
    <w:p w14:paraId="7C255D94" w14:textId="77777777" w:rsidR="002824B7" w:rsidRDefault="002824B7" w:rsidP="002824B7">
      <w:pPr>
        <w:pStyle w:val="Standard"/>
        <w:jc w:val="center"/>
        <w:rPr>
          <w:rFonts w:ascii="Lato" w:hAnsi="Lato" w:cstheme="minorHAnsi"/>
          <w:sz w:val="22"/>
          <w:szCs w:val="22"/>
          <w:lang w:val="pl-PL"/>
        </w:rPr>
      </w:pPr>
    </w:p>
    <w:p w14:paraId="4083F219" w14:textId="08340985" w:rsidR="002824B7" w:rsidRPr="00144812" w:rsidRDefault="002824B7" w:rsidP="002824B7">
      <w:pPr>
        <w:pStyle w:val="Standard"/>
        <w:jc w:val="center"/>
        <w:rPr>
          <w:rFonts w:ascii="Lato" w:hAnsi="Lato" w:cstheme="minorHAnsi"/>
          <w:b/>
          <w:bCs/>
          <w:sz w:val="22"/>
          <w:szCs w:val="22"/>
          <w:lang w:val="pl-PL"/>
        </w:rPr>
      </w:pPr>
      <w:r w:rsidRPr="00144812">
        <w:rPr>
          <w:rFonts w:ascii="Lato" w:hAnsi="Lato" w:cstheme="minorHAnsi"/>
          <w:b/>
          <w:sz w:val="22"/>
          <w:szCs w:val="22"/>
          <w:lang w:val="pl-PL"/>
        </w:rPr>
        <w:t>§ 1</w:t>
      </w:r>
      <w:r w:rsidR="00BA52F2">
        <w:rPr>
          <w:rFonts w:ascii="Lato" w:hAnsi="Lato" w:cstheme="minorHAnsi"/>
          <w:b/>
          <w:sz w:val="22"/>
          <w:szCs w:val="22"/>
          <w:lang w:val="pl-PL"/>
        </w:rPr>
        <w:t>2</w:t>
      </w:r>
      <w:r w:rsidRPr="00144812">
        <w:rPr>
          <w:rFonts w:ascii="Lato" w:hAnsi="Lato" w:cstheme="minorHAnsi"/>
          <w:b/>
          <w:sz w:val="22"/>
          <w:szCs w:val="22"/>
          <w:lang w:val="pl-PL"/>
        </w:rPr>
        <w:t xml:space="preserve"> (Odstąpienie od umowy, rozwiązanie umowy)</w:t>
      </w:r>
    </w:p>
    <w:p w14:paraId="20EB8253" w14:textId="623D8D76" w:rsidR="002824B7" w:rsidRPr="00144812" w:rsidRDefault="002824B7" w:rsidP="00B65795">
      <w:pPr>
        <w:pStyle w:val="Standard"/>
        <w:numPr>
          <w:ilvl w:val="0"/>
          <w:numId w:val="6"/>
        </w:numPr>
        <w:contextualSpacing/>
        <w:jc w:val="both"/>
        <w:rPr>
          <w:rFonts w:ascii="Lato" w:hAnsi="Lato" w:cstheme="minorHAnsi"/>
          <w:sz w:val="22"/>
          <w:szCs w:val="22"/>
          <w:lang w:val="pl-PL"/>
        </w:rPr>
      </w:pPr>
      <w:r w:rsidRPr="00144812">
        <w:rPr>
          <w:rFonts w:ascii="Lato" w:hAnsi="Lato" w:cstheme="minorHAnsi"/>
          <w:sz w:val="22"/>
          <w:szCs w:val="22"/>
          <w:lang w:val="pl-PL"/>
        </w:rPr>
        <w:t>Zamawiający może odstąpić od Umowy w trybie natychmiastowym, bez konieczności wyznaczania dodatkowego terminu na zaprzestanie naruszeń lub usuni</w:t>
      </w:r>
      <w:r w:rsidR="002363E9">
        <w:rPr>
          <w:rFonts w:ascii="Lato" w:hAnsi="Lato" w:cstheme="minorHAnsi"/>
          <w:sz w:val="22"/>
          <w:szCs w:val="22"/>
          <w:lang w:val="pl-PL"/>
        </w:rPr>
        <w:t>ę</w:t>
      </w:r>
      <w:r w:rsidRPr="00144812">
        <w:rPr>
          <w:rFonts w:ascii="Lato" w:hAnsi="Lato" w:cstheme="minorHAnsi"/>
          <w:sz w:val="22"/>
          <w:szCs w:val="22"/>
          <w:lang w:val="pl-PL"/>
        </w:rPr>
        <w:t>cie ewentualnych skutków tych naruszeń</w:t>
      </w:r>
      <w:r w:rsidR="002363E9">
        <w:rPr>
          <w:rFonts w:ascii="Lato" w:hAnsi="Lato" w:cstheme="minorHAnsi"/>
          <w:sz w:val="22"/>
          <w:szCs w:val="22"/>
          <w:lang w:val="pl-PL"/>
        </w:rPr>
        <w:t>,</w:t>
      </w:r>
      <w:r w:rsidRPr="00144812">
        <w:rPr>
          <w:rFonts w:ascii="Lato" w:hAnsi="Lato" w:cstheme="minorHAnsi"/>
          <w:sz w:val="22"/>
          <w:szCs w:val="22"/>
          <w:lang w:val="pl-PL"/>
        </w:rPr>
        <w:t xml:space="preserve"> w razie wykonywania przez Wykonawcę </w:t>
      </w:r>
      <w:r w:rsidR="002363E9">
        <w:rPr>
          <w:rFonts w:ascii="Lato" w:hAnsi="Lato" w:cstheme="minorHAnsi"/>
          <w:sz w:val="22"/>
          <w:szCs w:val="22"/>
          <w:lang w:val="pl-PL"/>
        </w:rPr>
        <w:t>U</w:t>
      </w:r>
      <w:r w:rsidRPr="00144812">
        <w:rPr>
          <w:rFonts w:ascii="Lato" w:hAnsi="Lato" w:cstheme="minorHAnsi"/>
          <w:sz w:val="22"/>
          <w:szCs w:val="22"/>
          <w:lang w:val="pl-PL"/>
        </w:rPr>
        <w:t xml:space="preserve">mowy w sposób rażąco sprzeczny z jej postanowieniami, powszechnie obowiązującymi normami prawa lub dobrym obyczajem. Zamawiający może skorzystać z przysługującego mu uprawnienia w terminie 30 dni od momentu w którym powziął informację o wystąpieniu okoliczności </w:t>
      </w:r>
      <w:r w:rsidRPr="00144812">
        <w:rPr>
          <w:rFonts w:ascii="Lato" w:hAnsi="Lato" w:cstheme="minorHAnsi"/>
          <w:sz w:val="22"/>
          <w:szCs w:val="22"/>
          <w:lang w:val="pl-PL"/>
        </w:rPr>
        <w:lastRenderedPageBreak/>
        <w:t xml:space="preserve">uzasadniającej odstąpienie. </w:t>
      </w:r>
    </w:p>
    <w:p w14:paraId="05F36A72" w14:textId="439431A9" w:rsidR="002824B7" w:rsidRPr="00144812" w:rsidRDefault="002824B7" w:rsidP="00B65795">
      <w:pPr>
        <w:pStyle w:val="Standard"/>
        <w:numPr>
          <w:ilvl w:val="0"/>
          <w:numId w:val="6"/>
        </w:numPr>
        <w:contextualSpacing/>
        <w:jc w:val="both"/>
        <w:rPr>
          <w:rFonts w:ascii="Lato" w:hAnsi="Lato" w:cstheme="minorHAnsi"/>
          <w:sz w:val="22"/>
          <w:szCs w:val="22"/>
          <w:lang w:val="pl-PL"/>
        </w:rPr>
      </w:pPr>
      <w:r w:rsidRPr="00144812">
        <w:rPr>
          <w:rFonts w:ascii="Lato" w:hAnsi="Lato" w:cstheme="minorHAnsi"/>
          <w:sz w:val="22"/>
          <w:szCs w:val="22"/>
          <w:lang w:val="pl-PL"/>
        </w:rPr>
        <w:t xml:space="preserve">Zamawiający może odstąpić od Umowy w razie wykonywania przez Wykonawcę </w:t>
      </w:r>
      <w:r w:rsidR="002363E9">
        <w:rPr>
          <w:rFonts w:ascii="Lato" w:hAnsi="Lato" w:cstheme="minorHAnsi"/>
          <w:sz w:val="22"/>
          <w:szCs w:val="22"/>
          <w:lang w:val="pl-PL"/>
        </w:rPr>
        <w:t>U</w:t>
      </w:r>
      <w:r w:rsidRPr="00144812">
        <w:rPr>
          <w:rFonts w:ascii="Lato" w:hAnsi="Lato" w:cstheme="minorHAnsi"/>
          <w:sz w:val="22"/>
          <w:szCs w:val="22"/>
          <w:lang w:val="pl-PL"/>
        </w:rPr>
        <w:t xml:space="preserve">mowy w sposób sprzeczny z jej postanowieniami, powszechnie obowiązującymi normami prawa lub dobrym obyczajem, gdy po wyznaczeniu mu przez Zamawiającego odpowiedniego terminu, nie krótszego niż 7 dni na zaprzestanie naruszeń lub usuniecie ewentualnych skutków tych naruszeń, nadal wykonuje </w:t>
      </w:r>
      <w:r w:rsidR="002363E9">
        <w:rPr>
          <w:rFonts w:ascii="Lato" w:hAnsi="Lato" w:cstheme="minorHAnsi"/>
          <w:sz w:val="22"/>
          <w:szCs w:val="22"/>
          <w:lang w:val="pl-PL"/>
        </w:rPr>
        <w:t>U</w:t>
      </w:r>
      <w:r w:rsidRPr="00144812">
        <w:rPr>
          <w:rFonts w:ascii="Lato" w:hAnsi="Lato" w:cstheme="minorHAnsi"/>
          <w:sz w:val="22"/>
          <w:szCs w:val="22"/>
          <w:lang w:val="pl-PL"/>
        </w:rPr>
        <w:t>mowę w sposób sprzeczny z jej postanowieniami, powszechnie obowiązującymi normami prawa lub dobrym obyczajem.</w:t>
      </w:r>
    </w:p>
    <w:p w14:paraId="6647450B" w14:textId="2741EDCC" w:rsidR="002824B7" w:rsidRPr="00144812" w:rsidRDefault="002824B7" w:rsidP="00B65795">
      <w:pPr>
        <w:pStyle w:val="Standard"/>
        <w:numPr>
          <w:ilvl w:val="0"/>
          <w:numId w:val="6"/>
        </w:numPr>
        <w:contextualSpacing/>
        <w:jc w:val="both"/>
        <w:rPr>
          <w:rFonts w:ascii="Lato" w:hAnsi="Lato" w:cstheme="minorHAnsi"/>
          <w:sz w:val="22"/>
          <w:szCs w:val="22"/>
          <w:lang w:val="pl-PL"/>
        </w:rPr>
      </w:pPr>
      <w:r w:rsidRPr="00144812">
        <w:rPr>
          <w:rFonts w:ascii="Lato" w:hAnsi="Lato" w:cstheme="minorHAnsi"/>
          <w:sz w:val="22"/>
          <w:szCs w:val="22"/>
          <w:lang w:val="pl-PL"/>
        </w:rPr>
        <w:t xml:space="preserve">Zamawiający może odstąpić od </w:t>
      </w:r>
      <w:r w:rsidR="002363E9">
        <w:rPr>
          <w:rFonts w:ascii="Lato" w:hAnsi="Lato" w:cstheme="minorHAnsi"/>
          <w:sz w:val="22"/>
          <w:szCs w:val="22"/>
          <w:lang w:val="pl-PL"/>
        </w:rPr>
        <w:t>U</w:t>
      </w:r>
      <w:r w:rsidRPr="00144812">
        <w:rPr>
          <w:rFonts w:ascii="Lato" w:hAnsi="Lato" w:cstheme="minorHAnsi"/>
          <w:sz w:val="22"/>
          <w:szCs w:val="22"/>
          <w:lang w:val="pl-PL"/>
        </w:rPr>
        <w:t>mowy w przypadku, o którym mowa w art. 145 Ustawy Prawo Zamówień Publicznych.</w:t>
      </w:r>
    </w:p>
    <w:p w14:paraId="5730A896" w14:textId="77777777" w:rsidR="002824B7" w:rsidRPr="00144812" w:rsidRDefault="002824B7" w:rsidP="00B65795">
      <w:pPr>
        <w:pStyle w:val="Standard"/>
        <w:numPr>
          <w:ilvl w:val="0"/>
          <w:numId w:val="6"/>
        </w:numPr>
        <w:contextualSpacing/>
        <w:jc w:val="both"/>
        <w:rPr>
          <w:rFonts w:ascii="Lato" w:hAnsi="Lato" w:cstheme="minorHAnsi"/>
          <w:sz w:val="22"/>
          <w:szCs w:val="22"/>
          <w:lang w:val="pl-PL"/>
        </w:rPr>
      </w:pPr>
      <w:r w:rsidRPr="00144812">
        <w:rPr>
          <w:rFonts w:ascii="Lato" w:hAnsi="Lato" w:cstheme="minorHAnsi"/>
          <w:sz w:val="22"/>
          <w:szCs w:val="22"/>
          <w:lang w:val="pl-PL"/>
        </w:rPr>
        <w:t>Odstąpienie od Umowy następuje w formie pisemnej pod rygorem nieważności i wymaga uzasadnienia.</w:t>
      </w:r>
    </w:p>
    <w:p w14:paraId="00C06A6C" w14:textId="5ACFDB3D" w:rsidR="002824B7" w:rsidRPr="00144812" w:rsidRDefault="002824B7" w:rsidP="00B65795">
      <w:pPr>
        <w:pStyle w:val="Standard"/>
        <w:numPr>
          <w:ilvl w:val="0"/>
          <w:numId w:val="6"/>
        </w:numPr>
        <w:contextualSpacing/>
        <w:jc w:val="both"/>
        <w:rPr>
          <w:rFonts w:ascii="Lato" w:hAnsi="Lato" w:cstheme="minorHAnsi"/>
          <w:sz w:val="22"/>
          <w:szCs w:val="22"/>
          <w:lang w:val="pl-PL"/>
        </w:rPr>
      </w:pPr>
      <w:r w:rsidRPr="00144812">
        <w:rPr>
          <w:rFonts w:ascii="Lato" w:hAnsi="Lato" w:cstheme="minorHAnsi"/>
          <w:sz w:val="22"/>
          <w:szCs w:val="22"/>
          <w:lang w:val="pl-PL"/>
        </w:rPr>
        <w:t>W przypadku odstąpienia od Umowy, Strony zobowiązują się w terminie 7 dni od dnia przekazania oświadczenia o odstąpieniu od Umowy do sporządzenia protokołu, który będzie stwierdzał stan realizacji Przedmiotu Umowy do dnia przekazania oświadczenia o</w:t>
      </w:r>
      <w:r w:rsidR="00FB03A8">
        <w:rPr>
          <w:rFonts w:ascii="Lato" w:hAnsi="Lato" w:cstheme="minorHAnsi"/>
          <w:sz w:val="22"/>
          <w:szCs w:val="22"/>
          <w:lang w:val="pl-PL"/>
        </w:rPr>
        <w:t> </w:t>
      </w:r>
      <w:r w:rsidRPr="00144812">
        <w:rPr>
          <w:rFonts w:ascii="Lato" w:hAnsi="Lato" w:cstheme="minorHAnsi"/>
          <w:sz w:val="22"/>
          <w:szCs w:val="22"/>
          <w:lang w:val="pl-PL"/>
        </w:rPr>
        <w:t>odstąpieniu od Umowy.</w:t>
      </w:r>
    </w:p>
    <w:p w14:paraId="70BF623C" w14:textId="11EDFD1E" w:rsidR="002824B7" w:rsidRPr="00144812" w:rsidRDefault="002824B7" w:rsidP="00B65795">
      <w:pPr>
        <w:pStyle w:val="Standard"/>
        <w:numPr>
          <w:ilvl w:val="0"/>
          <w:numId w:val="6"/>
        </w:numPr>
        <w:contextualSpacing/>
        <w:jc w:val="both"/>
        <w:rPr>
          <w:rFonts w:ascii="Lato" w:hAnsi="Lato" w:cstheme="minorHAnsi"/>
          <w:sz w:val="22"/>
          <w:szCs w:val="22"/>
          <w:lang w:val="pl-PL"/>
        </w:rPr>
      </w:pPr>
      <w:r w:rsidRPr="00144812">
        <w:rPr>
          <w:rFonts w:ascii="Lato" w:hAnsi="Lato" w:cstheme="minorHAnsi"/>
          <w:sz w:val="22"/>
          <w:szCs w:val="22"/>
          <w:lang w:val="pl-PL"/>
        </w:rPr>
        <w:t xml:space="preserve">W przypadku odstąpienia od Umowy Zamawiającemu  przysługują  prawa własności do produktów wytworzonych w ramach Przedmiotu Umowy i dostarczonych do dnia przekazania oświadczenia o odstąpieniu od Umowy,  w zakresie określonym w protokole, o którym mowa w ust. 5 powyżej oraz autorskie prawa majątkowe, w zakresie, o którym mowa w § </w:t>
      </w:r>
      <w:r w:rsidR="00263149">
        <w:rPr>
          <w:rFonts w:ascii="Lato" w:hAnsi="Lato" w:cstheme="minorHAnsi"/>
          <w:sz w:val="22"/>
          <w:szCs w:val="22"/>
          <w:lang w:val="pl-PL"/>
        </w:rPr>
        <w:t>15</w:t>
      </w:r>
      <w:r w:rsidRPr="00144812">
        <w:rPr>
          <w:rFonts w:ascii="Lato" w:hAnsi="Lato" w:cstheme="minorHAnsi"/>
          <w:sz w:val="22"/>
          <w:szCs w:val="22"/>
          <w:lang w:val="pl-PL"/>
        </w:rPr>
        <w:t xml:space="preserve">. </w:t>
      </w:r>
    </w:p>
    <w:p w14:paraId="7928900E" w14:textId="77777777" w:rsidR="002824B7" w:rsidRPr="00144812" w:rsidRDefault="002824B7" w:rsidP="00B65795">
      <w:pPr>
        <w:pStyle w:val="Standard"/>
        <w:numPr>
          <w:ilvl w:val="0"/>
          <w:numId w:val="6"/>
        </w:numPr>
        <w:contextualSpacing/>
        <w:jc w:val="both"/>
        <w:rPr>
          <w:rFonts w:ascii="Lato" w:hAnsi="Lato" w:cstheme="minorHAnsi"/>
          <w:sz w:val="22"/>
          <w:szCs w:val="22"/>
          <w:lang w:val="pl-PL"/>
        </w:rPr>
      </w:pPr>
      <w:r w:rsidRPr="00144812">
        <w:rPr>
          <w:rFonts w:ascii="Lato" w:hAnsi="Lato" w:cstheme="minorHAnsi"/>
          <w:sz w:val="22"/>
          <w:szCs w:val="22"/>
          <w:lang w:val="pl-PL"/>
        </w:rPr>
        <w:t>Zamawiającemu będą przysługiwać uprawnienia wynikające z gwarancji i rękojmi do produktów dostarczonych przez Wykonawcę do czasu odstąpienia.</w:t>
      </w:r>
    </w:p>
    <w:p w14:paraId="242B62FF" w14:textId="77777777" w:rsidR="002824B7" w:rsidRPr="00144812" w:rsidRDefault="002824B7" w:rsidP="002824B7">
      <w:pPr>
        <w:pStyle w:val="Standard"/>
        <w:ind w:left="360"/>
        <w:contextualSpacing/>
        <w:jc w:val="both"/>
        <w:rPr>
          <w:rFonts w:ascii="Lato" w:hAnsi="Lato" w:cstheme="minorHAnsi"/>
          <w:sz w:val="22"/>
          <w:szCs w:val="22"/>
          <w:lang w:val="pl-PL"/>
        </w:rPr>
      </w:pPr>
    </w:p>
    <w:p w14:paraId="2F81987F" w14:textId="7214166D" w:rsidR="002824B7" w:rsidRPr="00144812" w:rsidRDefault="002824B7" w:rsidP="002824B7">
      <w:pPr>
        <w:pStyle w:val="Standard"/>
        <w:jc w:val="center"/>
        <w:rPr>
          <w:rFonts w:ascii="Lato" w:hAnsi="Lato" w:cstheme="minorHAnsi"/>
          <w:b/>
          <w:bCs/>
          <w:sz w:val="22"/>
          <w:szCs w:val="22"/>
          <w:lang w:val="pl-PL"/>
        </w:rPr>
      </w:pPr>
      <w:r w:rsidRPr="00144812">
        <w:rPr>
          <w:rFonts w:ascii="Lato" w:hAnsi="Lato" w:cstheme="minorHAnsi"/>
          <w:b/>
          <w:bCs/>
          <w:sz w:val="22"/>
          <w:szCs w:val="22"/>
          <w:lang w:val="pl-PL"/>
        </w:rPr>
        <w:t>§ 1</w:t>
      </w:r>
      <w:r w:rsidR="00BA52F2">
        <w:rPr>
          <w:rFonts w:ascii="Lato" w:hAnsi="Lato" w:cstheme="minorHAnsi"/>
          <w:b/>
          <w:bCs/>
          <w:sz w:val="22"/>
          <w:szCs w:val="22"/>
          <w:lang w:val="pl-PL"/>
        </w:rPr>
        <w:t>3</w:t>
      </w:r>
      <w:r w:rsidRPr="00144812">
        <w:rPr>
          <w:rFonts w:ascii="Lato" w:hAnsi="Lato" w:cstheme="minorHAnsi"/>
          <w:b/>
          <w:bCs/>
          <w:sz w:val="22"/>
          <w:szCs w:val="22"/>
          <w:lang w:val="pl-PL"/>
        </w:rPr>
        <w:t xml:space="preserve"> (Zmiany umowy)</w:t>
      </w:r>
    </w:p>
    <w:p w14:paraId="19C3FB08" w14:textId="69293D55" w:rsidR="002824B7" w:rsidRPr="00144812" w:rsidRDefault="002824B7" w:rsidP="00B65795">
      <w:pPr>
        <w:pStyle w:val="Akapitzlist"/>
        <w:widowControl w:val="0"/>
        <w:numPr>
          <w:ilvl w:val="0"/>
          <w:numId w:val="21"/>
        </w:numPr>
        <w:suppressAutoHyphens/>
        <w:autoSpaceDN w:val="0"/>
        <w:spacing w:after="0" w:line="240" w:lineRule="auto"/>
        <w:jc w:val="both"/>
        <w:rPr>
          <w:rFonts w:ascii="Lato" w:hAnsi="Lato" w:cstheme="minorHAnsi"/>
        </w:rPr>
      </w:pPr>
      <w:r w:rsidRPr="00144812">
        <w:rPr>
          <w:rFonts w:ascii="Lato" w:hAnsi="Lato" w:cstheme="minorHAnsi"/>
        </w:rPr>
        <w:t xml:space="preserve">Zamawiający dopuszcza możliwość dokonania zmian postanowień </w:t>
      </w:r>
      <w:r w:rsidR="00A176F0">
        <w:rPr>
          <w:rFonts w:ascii="Lato" w:hAnsi="Lato" w:cstheme="minorHAnsi"/>
        </w:rPr>
        <w:t>U</w:t>
      </w:r>
      <w:r w:rsidRPr="00144812">
        <w:rPr>
          <w:rFonts w:ascii="Lato" w:hAnsi="Lato" w:cstheme="minorHAnsi"/>
        </w:rPr>
        <w:t>mowy w stosunku do tre</w:t>
      </w:r>
      <w:r w:rsidRPr="00144812">
        <w:rPr>
          <w:rFonts w:ascii="Lato" w:eastAsia="TimesNewRoman" w:hAnsi="Lato" w:cstheme="minorHAnsi"/>
        </w:rPr>
        <w:t>ś</w:t>
      </w:r>
      <w:r w:rsidRPr="00144812">
        <w:rPr>
          <w:rFonts w:ascii="Lato" w:hAnsi="Lato" w:cstheme="minorHAnsi"/>
        </w:rPr>
        <w:t>ci oferty na podstawie której dokonano wyboru Wykonawcy, w tym w szczególności w</w:t>
      </w:r>
      <w:r w:rsidR="00FB03A8">
        <w:rPr>
          <w:rFonts w:ascii="Lato" w:hAnsi="Lato" w:cstheme="minorHAnsi"/>
        </w:rPr>
        <w:t> </w:t>
      </w:r>
      <w:r w:rsidRPr="00144812">
        <w:rPr>
          <w:rFonts w:ascii="Lato" w:hAnsi="Lato" w:cstheme="minorHAnsi"/>
        </w:rPr>
        <w:t>zakresie:</w:t>
      </w:r>
    </w:p>
    <w:p w14:paraId="0E8232E8" w14:textId="77777777" w:rsidR="002824B7" w:rsidRPr="00144812" w:rsidRDefault="002824B7" w:rsidP="00B65795">
      <w:pPr>
        <w:pStyle w:val="Akapitzlist"/>
        <w:widowControl w:val="0"/>
        <w:numPr>
          <w:ilvl w:val="1"/>
          <w:numId w:val="21"/>
        </w:numPr>
        <w:suppressAutoHyphens/>
        <w:autoSpaceDN w:val="0"/>
        <w:spacing w:after="0" w:line="240" w:lineRule="auto"/>
        <w:jc w:val="both"/>
        <w:rPr>
          <w:rFonts w:ascii="Lato" w:hAnsi="Lato" w:cstheme="minorHAnsi"/>
        </w:rPr>
      </w:pPr>
      <w:r w:rsidRPr="00144812">
        <w:rPr>
          <w:rFonts w:ascii="Lato" w:hAnsi="Lato" w:cstheme="minorHAnsi"/>
        </w:rPr>
        <w:t>terminu realizacji Przedmiotu Umowy lub jego części, w przypadku:</w:t>
      </w:r>
    </w:p>
    <w:p w14:paraId="33E7AF52" w14:textId="3225F5C0" w:rsidR="002824B7" w:rsidRDefault="00753CC3" w:rsidP="00B65795">
      <w:pPr>
        <w:pStyle w:val="ListParagraph1"/>
        <w:numPr>
          <w:ilvl w:val="2"/>
          <w:numId w:val="21"/>
        </w:numPr>
        <w:jc w:val="both"/>
        <w:rPr>
          <w:rFonts w:ascii="Lato" w:hAnsi="Lato" w:cstheme="minorHAnsi"/>
          <w:sz w:val="22"/>
          <w:szCs w:val="22"/>
          <w:lang w:val="pl-PL"/>
        </w:rPr>
      </w:pPr>
      <w:r>
        <w:rPr>
          <w:rFonts w:ascii="Lato" w:hAnsi="Lato" w:cstheme="minorHAnsi"/>
          <w:sz w:val="22"/>
          <w:szCs w:val="22"/>
          <w:lang w:val="pl-PL"/>
        </w:rPr>
        <w:t xml:space="preserve"> </w:t>
      </w:r>
      <w:r w:rsidR="002824B7" w:rsidRPr="00144812">
        <w:rPr>
          <w:rFonts w:ascii="Lato" w:hAnsi="Lato" w:cstheme="minorHAnsi"/>
          <w:sz w:val="22"/>
          <w:szCs w:val="22"/>
          <w:lang w:val="pl-PL"/>
        </w:rPr>
        <w:t xml:space="preserve">wystąpienia okoliczności, których nie można było przewidzieć przed zawarciem </w:t>
      </w:r>
      <w:r w:rsidR="00263149">
        <w:rPr>
          <w:rFonts w:ascii="Lato" w:hAnsi="Lato" w:cstheme="minorHAnsi"/>
          <w:sz w:val="22"/>
          <w:szCs w:val="22"/>
          <w:lang w:val="pl-PL"/>
        </w:rPr>
        <w:t>U</w:t>
      </w:r>
      <w:r w:rsidR="002824B7" w:rsidRPr="00144812">
        <w:rPr>
          <w:rFonts w:ascii="Lato" w:hAnsi="Lato" w:cstheme="minorHAnsi"/>
          <w:sz w:val="22"/>
          <w:szCs w:val="22"/>
          <w:lang w:val="pl-PL"/>
        </w:rPr>
        <w:t xml:space="preserve">mowy, a na które </w:t>
      </w:r>
      <w:r w:rsidR="00263149">
        <w:rPr>
          <w:rFonts w:ascii="Lato" w:hAnsi="Lato" w:cstheme="minorHAnsi"/>
          <w:sz w:val="22"/>
          <w:szCs w:val="22"/>
          <w:lang w:val="pl-PL"/>
        </w:rPr>
        <w:t>S</w:t>
      </w:r>
      <w:r w:rsidR="002824B7" w:rsidRPr="00144812">
        <w:rPr>
          <w:rFonts w:ascii="Lato" w:hAnsi="Lato" w:cstheme="minorHAnsi"/>
          <w:sz w:val="22"/>
          <w:szCs w:val="22"/>
          <w:lang w:val="pl-PL"/>
        </w:rPr>
        <w:t xml:space="preserve">trony </w:t>
      </w:r>
      <w:r w:rsidR="00A176F0">
        <w:rPr>
          <w:rFonts w:ascii="Lato" w:hAnsi="Lato" w:cstheme="minorHAnsi"/>
          <w:sz w:val="22"/>
          <w:szCs w:val="22"/>
          <w:lang w:val="pl-PL"/>
        </w:rPr>
        <w:t>U</w:t>
      </w:r>
      <w:r w:rsidR="002824B7" w:rsidRPr="00144812">
        <w:rPr>
          <w:rFonts w:ascii="Lato" w:hAnsi="Lato" w:cstheme="minorHAnsi"/>
          <w:sz w:val="22"/>
          <w:szCs w:val="22"/>
          <w:lang w:val="pl-PL"/>
        </w:rPr>
        <w:t>mowy nie miały wpływu (w szczególności z uwagi na niekorzystne warunki atmosferyczne udokumentowane przez Wykonawcę analizą stosownych komunikatów meteorologicznych jednostki organizacyjnej upoważnionej do wydawania tego rodzaju komunikatów, uniemożliwiających wykonanie wszystkich lub części zobrazowań lotniczych (nalotów) na określonym obszarze</w:t>
      </w:r>
      <w:r w:rsidR="00263149">
        <w:rPr>
          <w:rFonts w:ascii="Lato" w:hAnsi="Lato" w:cstheme="minorHAnsi"/>
          <w:sz w:val="22"/>
          <w:szCs w:val="22"/>
          <w:lang w:val="pl-PL"/>
        </w:rPr>
        <w:t>)</w:t>
      </w:r>
      <w:r w:rsidR="002824B7" w:rsidRPr="00144812">
        <w:rPr>
          <w:rFonts w:ascii="Lato" w:hAnsi="Lato" w:cstheme="minorHAnsi"/>
          <w:sz w:val="22"/>
          <w:szCs w:val="22"/>
          <w:lang w:val="pl-PL"/>
        </w:rPr>
        <w:t xml:space="preserve">, a w konsekwencji uniemożliwiających wykonanie przedmiotu </w:t>
      </w:r>
      <w:r w:rsidR="00A176F0">
        <w:rPr>
          <w:rFonts w:ascii="Lato" w:hAnsi="Lato" w:cstheme="minorHAnsi"/>
          <w:sz w:val="22"/>
          <w:szCs w:val="22"/>
          <w:lang w:val="pl-PL"/>
        </w:rPr>
        <w:t>U</w:t>
      </w:r>
      <w:r w:rsidR="002824B7" w:rsidRPr="00144812">
        <w:rPr>
          <w:rFonts w:ascii="Lato" w:hAnsi="Lato" w:cstheme="minorHAnsi"/>
          <w:sz w:val="22"/>
          <w:szCs w:val="22"/>
          <w:lang w:val="pl-PL"/>
        </w:rPr>
        <w:t xml:space="preserve">mowy w terminach określonych w Harmonogramie rzeczowo-finansowym. W takim przypadku </w:t>
      </w:r>
      <w:r w:rsidR="00263149">
        <w:rPr>
          <w:rFonts w:ascii="Lato" w:hAnsi="Lato" w:cstheme="minorHAnsi"/>
          <w:sz w:val="22"/>
          <w:szCs w:val="22"/>
          <w:lang w:val="pl-PL"/>
        </w:rPr>
        <w:t>S</w:t>
      </w:r>
      <w:r w:rsidR="002824B7" w:rsidRPr="00144812">
        <w:rPr>
          <w:rFonts w:ascii="Lato" w:hAnsi="Lato" w:cstheme="minorHAnsi"/>
          <w:sz w:val="22"/>
          <w:szCs w:val="22"/>
          <w:lang w:val="pl-PL"/>
        </w:rPr>
        <w:t xml:space="preserve">trony zobowiązują się do wspólnego określenia nowych terminów realizacji </w:t>
      </w:r>
      <w:r w:rsidR="00A176F0">
        <w:rPr>
          <w:rFonts w:ascii="Lato" w:hAnsi="Lato" w:cstheme="minorHAnsi"/>
          <w:sz w:val="22"/>
          <w:szCs w:val="22"/>
          <w:lang w:val="pl-PL"/>
        </w:rPr>
        <w:t>U</w:t>
      </w:r>
      <w:r w:rsidR="002824B7" w:rsidRPr="00144812">
        <w:rPr>
          <w:rFonts w:ascii="Lato" w:hAnsi="Lato" w:cstheme="minorHAnsi"/>
          <w:sz w:val="22"/>
          <w:szCs w:val="22"/>
          <w:lang w:val="pl-PL"/>
        </w:rPr>
        <w:t>mowy</w:t>
      </w:r>
      <w:r w:rsidR="00263149">
        <w:rPr>
          <w:rFonts w:ascii="Lato" w:hAnsi="Lato" w:cstheme="minorHAnsi"/>
          <w:sz w:val="22"/>
          <w:szCs w:val="22"/>
          <w:lang w:val="pl-PL"/>
        </w:rPr>
        <w:t>;</w:t>
      </w:r>
    </w:p>
    <w:p w14:paraId="45EE485C" w14:textId="6A827DCC" w:rsidR="008E6DA9" w:rsidRPr="00144812" w:rsidRDefault="00C60160" w:rsidP="00B65795">
      <w:pPr>
        <w:pStyle w:val="ListParagraph1"/>
        <w:numPr>
          <w:ilvl w:val="2"/>
          <w:numId w:val="21"/>
        </w:numPr>
        <w:jc w:val="both"/>
        <w:rPr>
          <w:rFonts w:ascii="Lato" w:hAnsi="Lato" w:cstheme="minorHAnsi"/>
          <w:sz w:val="22"/>
          <w:szCs w:val="22"/>
          <w:lang w:val="pl-PL"/>
        </w:rPr>
      </w:pPr>
      <w:r>
        <w:rPr>
          <w:rFonts w:ascii="Lato" w:hAnsi="Lato" w:cstheme="minorHAnsi"/>
          <w:sz w:val="22"/>
          <w:szCs w:val="22"/>
          <w:lang w:val="pl-PL"/>
        </w:rPr>
        <w:t xml:space="preserve"> </w:t>
      </w:r>
      <w:r w:rsidR="00C711D8">
        <w:rPr>
          <w:rFonts w:ascii="Lato" w:hAnsi="Lato" w:cstheme="minorHAnsi"/>
          <w:sz w:val="22"/>
          <w:szCs w:val="22"/>
          <w:lang w:val="pl-PL"/>
        </w:rPr>
        <w:t>uzasadnionych przyczyn, szczegółowo uargumentowanych jakością produktów i zaakceptowanych przez Zamawiającego</w:t>
      </w:r>
      <w:r w:rsidR="00F63B49">
        <w:rPr>
          <w:rFonts w:ascii="Lato" w:hAnsi="Lato" w:cstheme="minorHAnsi"/>
          <w:sz w:val="22"/>
          <w:szCs w:val="22"/>
          <w:lang w:val="pl-PL"/>
        </w:rPr>
        <w:t xml:space="preserve"> pod warunkiem, że zmiana ta nie wpłynie </w:t>
      </w:r>
      <w:r w:rsidR="00C0450C">
        <w:rPr>
          <w:rFonts w:ascii="Lato" w:hAnsi="Lato" w:cstheme="minorHAnsi"/>
          <w:sz w:val="22"/>
          <w:szCs w:val="22"/>
          <w:lang w:val="pl-PL"/>
        </w:rPr>
        <w:t>negatywnie na etap następny</w:t>
      </w:r>
      <w:r w:rsidR="00263149">
        <w:rPr>
          <w:rFonts w:ascii="Lato" w:hAnsi="Lato" w:cstheme="minorHAnsi"/>
          <w:sz w:val="22"/>
          <w:szCs w:val="22"/>
          <w:lang w:val="pl-PL"/>
        </w:rPr>
        <w:t>, a</w:t>
      </w:r>
      <w:r w:rsidR="00F63B49">
        <w:rPr>
          <w:rFonts w:ascii="Lato" w:hAnsi="Lato" w:cstheme="minorHAnsi"/>
          <w:sz w:val="22"/>
          <w:szCs w:val="22"/>
          <w:lang w:val="pl-PL"/>
        </w:rPr>
        <w:t xml:space="preserve"> ostateczny termin zakończenia projektu</w:t>
      </w:r>
      <w:r w:rsidR="00C0450C">
        <w:rPr>
          <w:rFonts w:ascii="Lato" w:hAnsi="Lato" w:cstheme="minorHAnsi"/>
          <w:sz w:val="22"/>
          <w:szCs w:val="22"/>
          <w:lang w:val="pl-PL"/>
        </w:rPr>
        <w:t xml:space="preserve"> nie ulegnie zmianie</w:t>
      </w:r>
      <w:r w:rsidR="00263149">
        <w:rPr>
          <w:rFonts w:ascii="Lato" w:hAnsi="Lato" w:cstheme="minorHAnsi"/>
          <w:sz w:val="22"/>
          <w:szCs w:val="22"/>
          <w:lang w:val="pl-PL"/>
        </w:rPr>
        <w:t>;</w:t>
      </w:r>
    </w:p>
    <w:p w14:paraId="5A3DA9BD" w14:textId="03820D59" w:rsidR="002824B7" w:rsidRPr="00144812" w:rsidRDefault="00753CC3" w:rsidP="00B65795">
      <w:pPr>
        <w:pStyle w:val="ListParagraph1"/>
        <w:numPr>
          <w:ilvl w:val="2"/>
          <w:numId w:val="21"/>
        </w:numPr>
        <w:jc w:val="both"/>
        <w:rPr>
          <w:rFonts w:ascii="Lato" w:hAnsi="Lato" w:cstheme="minorHAnsi"/>
          <w:sz w:val="22"/>
          <w:szCs w:val="22"/>
          <w:lang w:val="pl-PL"/>
        </w:rPr>
      </w:pPr>
      <w:r>
        <w:rPr>
          <w:rFonts w:ascii="Lato" w:hAnsi="Lato" w:cstheme="minorHAnsi"/>
          <w:sz w:val="22"/>
          <w:szCs w:val="22"/>
          <w:lang w:val="pl-PL"/>
        </w:rPr>
        <w:t xml:space="preserve"> </w:t>
      </w:r>
      <w:r w:rsidR="002824B7" w:rsidRPr="00144812">
        <w:rPr>
          <w:rFonts w:ascii="Lato" w:hAnsi="Lato" w:cstheme="minorHAnsi"/>
          <w:sz w:val="22"/>
          <w:szCs w:val="22"/>
          <w:lang w:val="pl-PL"/>
        </w:rPr>
        <w:t>w przypadku wystąpienia siły wyższej</w:t>
      </w:r>
      <w:r w:rsidR="00263149">
        <w:rPr>
          <w:rFonts w:ascii="Lato" w:hAnsi="Lato" w:cstheme="minorHAnsi"/>
          <w:sz w:val="22"/>
          <w:szCs w:val="22"/>
          <w:lang w:val="pl-PL"/>
        </w:rPr>
        <w:t>;</w:t>
      </w:r>
    </w:p>
    <w:p w14:paraId="0AA5A668" w14:textId="7551A41C" w:rsidR="002824B7" w:rsidRPr="00144812" w:rsidRDefault="00753CC3" w:rsidP="00B65795">
      <w:pPr>
        <w:pStyle w:val="ListParagraph1"/>
        <w:numPr>
          <w:ilvl w:val="2"/>
          <w:numId w:val="21"/>
        </w:numPr>
        <w:jc w:val="both"/>
        <w:rPr>
          <w:rFonts w:ascii="Lato" w:hAnsi="Lato" w:cstheme="minorHAnsi"/>
          <w:sz w:val="22"/>
          <w:szCs w:val="22"/>
          <w:lang w:val="pl-PL"/>
        </w:rPr>
      </w:pPr>
      <w:r>
        <w:rPr>
          <w:rFonts w:ascii="Lato" w:hAnsi="Lato" w:cstheme="minorHAnsi"/>
          <w:sz w:val="22"/>
          <w:szCs w:val="22"/>
          <w:lang w:val="pl-PL"/>
        </w:rPr>
        <w:lastRenderedPageBreak/>
        <w:t xml:space="preserve"> </w:t>
      </w:r>
      <w:r w:rsidR="002824B7" w:rsidRPr="00144812">
        <w:rPr>
          <w:rFonts w:ascii="Lato" w:hAnsi="Lato" w:cstheme="minorHAnsi"/>
          <w:sz w:val="22"/>
          <w:szCs w:val="22"/>
          <w:lang w:val="pl-PL"/>
        </w:rPr>
        <w:t xml:space="preserve">w przypadku działania osób trzecich, które skutkowałoby niemożnością prowadzenia działań w celu terminowej lub prawidłowej realizacji </w:t>
      </w:r>
      <w:r w:rsidR="00A176F0">
        <w:rPr>
          <w:rFonts w:ascii="Lato" w:hAnsi="Lato" w:cstheme="minorHAnsi"/>
          <w:sz w:val="22"/>
          <w:szCs w:val="22"/>
          <w:lang w:val="pl-PL"/>
        </w:rPr>
        <w:t>U</w:t>
      </w:r>
      <w:r w:rsidR="002824B7" w:rsidRPr="00144812">
        <w:rPr>
          <w:rFonts w:ascii="Lato" w:hAnsi="Lato" w:cstheme="minorHAnsi"/>
          <w:sz w:val="22"/>
          <w:szCs w:val="22"/>
          <w:lang w:val="pl-PL"/>
        </w:rPr>
        <w:t>mowy</w:t>
      </w:r>
      <w:r w:rsidR="00263149">
        <w:rPr>
          <w:rFonts w:ascii="Lato" w:hAnsi="Lato" w:cstheme="minorHAnsi"/>
          <w:sz w:val="22"/>
          <w:szCs w:val="22"/>
          <w:lang w:val="pl-PL"/>
        </w:rPr>
        <w:t>;</w:t>
      </w:r>
    </w:p>
    <w:p w14:paraId="0FEDA918" w14:textId="21E8C0FC" w:rsidR="002824B7" w:rsidRDefault="00753CC3" w:rsidP="00B65795">
      <w:pPr>
        <w:pStyle w:val="ListParagraph1"/>
        <w:numPr>
          <w:ilvl w:val="2"/>
          <w:numId w:val="21"/>
        </w:numPr>
        <w:jc w:val="both"/>
        <w:rPr>
          <w:rFonts w:ascii="Lato" w:hAnsi="Lato" w:cstheme="minorHAnsi"/>
          <w:sz w:val="22"/>
          <w:szCs w:val="22"/>
          <w:lang w:val="pl-PL"/>
        </w:rPr>
      </w:pPr>
      <w:r>
        <w:rPr>
          <w:rFonts w:ascii="Lato" w:hAnsi="Lato" w:cstheme="minorHAnsi"/>
          <w:sz w:val="22"/>
          <w:szCs w:val="22"/>
          <w:lang w:val="pl-PL"/>
        </w:rPr>
        <w:t xml:space="preserve"> </w:t>
      </w:r>
      <w:r w:rsidR="002824B7" w:rsidRPr="00144812">
        <w:rPr>
          <w:rFonts w:ascii="Lato" w:hAnsi="Lato" w:cstheme="minorHAnsi"/>
          <w:sz w:val="22"/>
          <w:szCs w:val="22"/>
          <w:lang w:val="pl-PL"/>
        </w:rPr>
        <w:t>zmiany powszechnie obowi</w:t>
      </w:r>
      <w:r w:rsidR="002824B7" w:rsidRPr="00144812">
        <w:rPr>
          <w:rFonts w:ascii="Lato" w:eastAsia="TimesNewRoman" w:hAnsi="Lato" w:cstheme="minorHAnsi"/>
          <w:sz w:val="22"/>
          <w:szCs w:val="22"/>
          <w:lang w:val="pl-PL"/>
        </w:rPr>
        <w:t>ą</w:t>
      </w:r>
      <w:r w:rsidR="002824B7" w:rsidRPr="00144812">
        <w:rPr>
          <w:rFonts w:ascii="Lato" w:hAnsi="Lato" w:cstheme="minorHAnsi"/>
          <w:sz w:val="22"/>
          <w:szCs w:val="22"/>
          <w:lang w:val="pl-PL"/>
        </w:rPr>
        <w:t>zuj</w:t>
      </w:r>
      <w:r w:rsidR="002824B7" w:rsidRPr="00144812">
        <w:rPr>
          <w:rFonts w:ascii="Lato" w:eastAsia="TimesNewRoman" w:hAnsi="Lato" w:cstheme="minorHAnsi"/>
          <w:sz w:val="22"/>
          <w:szCs w:val="22"/>
          <w:lang w:val="pl-PL"/>
        </w:rPr>
        <w:t>ą</w:t>
      </w:r>
      <w:r w:rsidR="002824B7" w:rsidRPr="00144812">
        <w:rPr>
          <w:rFonts w:ascii="Lato" w:hAnsi="Lato" w:cstheme="minorHAnsi"/>
          <w:sz w:val="22"/>
          <w:szCs w:val="22"/>
          <w:lang w:val="pl-PL"/>
        </w:rPr>
        <w:t>cych przepisów prawa w zakresie maj</w:t>
      </w:r>
      <w:r w:rsidR="002824B7" w:rsidRPr="00144812">
        <w:rPr>
          <w:rFonts w:ascii="Lato" w:eastAsia="TimesNewRoman" w:hAnsi="Lato" w:cstheme="minorHAnsi"/>
          <w:sz w:val="22"/>
          <w:szCs w:val="22"/>
          <w:lang w:val="pl-PL"/>
        </w:rPr>
        <w:t>ą</w:t>
      </w:r>
      <w:r w:rsidR="002824B7" w:rsidRPr="00144812">
        <w:rPr>
          <w:rFonts w:ascii="Lato" w:hAnsi="Lato" w:cstheme="minorHAnsi"/>
          <w:sz w:val="22"/>
          <w:szCs w:val="22"/>
          <w:lang w:val="pl-PL"/>
        </w:rPr>
        <w:t>cym wpływ na realizacj</w:t>
      </w:r>
      <w:r w:rsidR="002824B7" w:rsidRPr="00144812">
        <w:rPr>
          <w:rFonts w:ascii="Lato" w:eastAsia="TimesNewRoman" w:hAnsi="Lato" w:cstheme="minorHAnsi"/>
          <w:sz w:val="22"/>
          <w:szCs w:val="22"/>
          <w:lang w:val="pl-PL"/>
        </w:rPr>
        <w:t xml:space="preserve">ę </w:t>
      </w:r>
      <w:r w:rsidR="002824B7" w:rsidRPr="00144812">
        <w:rPr>
          <w:rFonts w:ascii="Lato" w:hAnsi="Lato" w:cstheme="minorHAnsi"/>
          <w:sz w:val="22"/>
          <w:szCs w:val="22"/>
          <w:lang w:val="pl-PL"/>
        </w:rPr>
        <w:t>Przedmiotu Umowy</w:t>
      </w:r>
      <w:r w:rsidR="00263149">
        <w:rPr>
          <w:rFonts w:ascii="Lato" w:hAnsi="Lato" w:cstheme="minorHAnsi"/>
          <w:sz w:val="22"/>
          <w:szCs w:val="22"/>
          <w:lang w:val="pl-PL"/>
        </w:rPr>
        <w:t>.</w:t>
      </w:r>
    </w:p>
    <w:p w14:paraId="79405118" w14:textId="3F622E95" w:rsidR="00426D09" w:rsidRDefault="00426D09" w:rsidP="00B65795">
      <w:pPr>
        <w:pStyle w:val="ListParagraph1"/>
        <w:numPr>
          <w:ilvl w:val="2"/>
          <w:numId w:val="21"/>
        </w:numPr>
        <w:jc w:val="both"/>
        <w:rPr>
          <w:rFonts w:ascii="Lato" w:hAnsi="Lato" w:cstheme="minorHAnsi"/>
          <w:sz w:val="22"/>
          <w:szCs w:val="22"/>
          <w:lang w:val="pl-PL"/>
        </w:rPr>
      </w:pPr>
      <w:r w:rsidRPr="00426D09">
        <w:rPr>
          <w:rFonts w:ascii="Lato" w:hAnsi="Lato" w:cstheme="minorHAnsi"/>
          <w:sz w:val="22"/>
          <w:szCs w:val="22"/>
          <w:lang w:val="pl-PL"/>
        </w:rPr>
        <w:t>zaistnienia okoliczności leżących po stronie Zamawiającego, w szczególności spowodowanych sytuacją finansową, zdolnościami płatniczymi, mającymi wpływ na termin realizacji Umowy.</w:t>
      </w:r>
    </w:p>
    <w:p w14:paraId="2B7CB1DF" w14:textId="77777777" w:rsidR="002824B7" w:rsidRPr="00753CC3" w:rsidRDefault="001C5834" w:rsidP="00B65795">
      <w:pPr>
        <w:pStyle w:val="ListParagraph1"/>
        <w:numPr>
          <w:ilvl w:val="1"/>
          <w:numId w:val="21"/>
        </w:numPr>
        <w:jc w:val="both"/>
        <w:rPr>
          <w:rFonts w:ascii="Lato" w:hAnsi="Lato" w:cstheme="minorHAnsi"/>
          <w:sz w:val="22"/>
          <w:szCs w:val="22"/>
          <w:lang w:val="pl-PL"/>
        </w:rPr>
      </w:pPr>
      <w:r w:rsidRPr="00753CC3">
        <w:rPr>
          <w:rFonts w:ascii="Lato" w:hAnsi="Lato" w:cstheme="minorHAnsi"/>
          <w:sz w:val="22"/>
          <w:szCs w:val="22"/>
          <w:lang w:eastAsia="pl-PL"/>
        </w:rPr>
        <w:t xml:space="preserve"> </w:t>
      </w:r>
      <w:r w:rsidR="002824B7" w:rsidRPr="00753CC3">
        <w:rPr>
          <w:rFonts w:ascii="Lato" w:hAnsi="Lato" w:cstheme="minorHAnsi"/>
          <w:sz w:val="22"/>
          <w:szCs w:val="22"/>
          <w:lang w:eastAsia="pl-PL"/>
        </w:rPr>
        <w:t>wysokości wynagrodzenia należnego Wykonawcy za Przedmiotu Umowy lub jego części, w przypadku zmiany:</w:t>
      </w:r>
      <w:bookmarkStart w:id="5" w:name="mip44787963"/>
      <w:bookmarkStart w:id="6" w:name="mip44787964"/>
      <w:bookmarkEnd w:id="5"/>
      <w:bookmarkEnd w:id="6"/>
    </w:p>
    <w:p w14:paraId="69C07BAB" w14:textId="50825DAC" w:rsidR="002824B7" w:rsidRPr="00753CC3" w:rsidRDefault="00C36780" w:rsidP="00B65795">
      <w:pPr>
        <w:pStyle w:val="ListParagraph1"/>
        <w:numPr>
          <w:ilvl w:val="2"/>
          <w:numId w:val="21"/>
        </w:numPr>
        <w:jc w:val="both"/>
        <w:rPr>
          <w:rFonts w:ascii="Lato" w:hAnsi="Lato" w:cstheme="minorHAnsi"/>
          <w:sz w:val="22"/>
          <w:szCs w:val="22"/>
          <w:lang w:eastAsia="pl-PL"/>
        </w:rPr>
      </w:pPr>
      <w:r>
        <w:rPr>
          <w:rFonts w:ascii="Lato" w:hAnsi="Lato" w:cstheme="minorHAnsi"/>
          <w:sz w:val="22"/>
          <w:szCs w:val="22"/>
          <w:lang w:eastAsia="pl-PL"/>
        </w:rPr>
        <w:t xml:space="preserve"> </w:t>
      </w:r>
      <w:r w:rsidR="002824B7" w:rsidRPr="00753CC3">
        <w:rPr>
          <w:rFonts w:ascii="Lato" w:hAnsi="Lato" w:cstheme="minorHAnsi"/>
          <w:sz w:val="22"/>
          <w:szCs w:val="22"/>
          <w:lang w:eastAsia="pl-PL"/>
        </w:rPr>
        <w:t>stawki podatku od towarów i usług</w:t>
      </w:r>
      <w:r w:rsidR="00263149">
        <w:rPr>
          <w:rFonts w:ascii="Lato" w:hAnsi="Lato" w:cstheme="minorHAnsi"/>
          <w:sz w:val="22"/>
          <w:szCs w:val="22"/>
          <w:lang w:eastAsia="pl-PL"/>
        </w:rPr>
        <w:t>;</w:t>
      </w:r>
    </w:p>
    <w:p w14:paraId="18555026" w14:textId="3450679A" w:rsidR="002824B7" w:rsidRPr="00753CC3" w:rsidRDefault="00C36780" w:rsidP="00B65795">
      <w:pPr>
        <w:pStyle w:val="ListParagraph1"/>
        <w:numPr>
          <w:ilvl w:val="2"/>
          <w:numId w:val="21"/>
        </w:numPr>
        <w:jc w:val="both"/>
        <w:rPr>
          <w:rFonts w:ascii="Lato" w:hAnsi="Lato" w:cstheme="minorHAnsi"/>
          <w:sz w:val="22"/>
          <w:szCs w:val="22"/>
          <w:lang w:eastAsia="pl-PL"/>
        </w:rPr>
      </w:pPr>
      <w:r>
        <w:rPr>
          <w:rFonts w:ascii="Lato" w:hAnsi="Lato" w:cstheme="minorHAnsi"/>
          <w:sz w:val="22"/>
          <w:szCs w:val="22"/>
          <w:lang w:eastAsia="pl-PL"/>
        </w:rPr>
        <w:t xml:space="preserve"> </w:t>
      </w:r>
      <w:r w:rsidR="002824B7" w:rsidRPr="00753CC3">
        <w:rPr>
          <w:rFonts w:ascii="Lato" w:hAnsi="Lato" w:cstheme="minorHAnsi"/>
          <w:sz w:val="22"/>
          <w:szCs w:val="22"/>
          <w:lang w:eastAsia="pl-PL"/>
        </w:rPr>
        <w:t>wysokości minimalnego wynagrodzenia za pracę albo wysokości minimalnej stawki godzinowej, ustalonych na podstawie przepisów ustawy z dnia 10 października 2002 r. o minimalnym wynagrodzeniu za pracę</w:t>
      </w:r>
      <w:r w:rsidR="00263149">
        <w:rPr>
          <w:rFonts w:ascii="Lato" w:hAnsi="Lato" w:cstheme="minorHAnsi"/>
          <w:sz w:val="22"/>
          <w:szCs w:val="22"/>
          <w:lang w:eastAsia="pl-PL"/>
        </w:rPr>
        <w:t>;</w:t>
      </w:r>
      <w:bookmarkStart w:id="7" w:name="mip44787965"/>
      <w:bookmarkEnd w:id="7"/>
    </w:p>
    <w:p w14:paraId="1BF09367" w14:textId="0BA349CD" w:rsidR="002824B7" w:rsidRDefault="00C36780" w:rsidP="00B65795">
      <w:pPr>
        <w:pStyle w:val="ListParagraph1"/>
        <w:numPr>
          <w:ilvl w:val="2"/>
          <w:numId w:val="21"/>
        </w:numPr>
        <w:jc w:val="both"/>
        <w:rPr>
          <w:rFonts w:ascii="Lato" w:hAnsi="Lato" w:cstheme="minorHAnsi"/>
          <w:sz w:val="22"/>
          <w:szCs w:val="22"/>
          <w:lang w:eastAsia="pl-PL"/>
        </w:rPr>
      </w:pPr>
      <w:r>
        <w:rPr>
          <w:rFonts w:ascii="Lato" w:hAnsi="Lato" w:cstheme="minorHAnsi"/>
          <w:sz w:val="22"/>
          <w:szCs w:val="22"/>
          <w:lang w:eastAsia="pl-PL"/>
        </w:rPr>
        <w:t xml:space="preserve"> </w:t>
      </w:r>
      <w:r w:rsidR="002824B7" w:rsidRPr="00753CC3">
        <w:rPr>
          <w:rFonts w:ascii="Lato" w:hAnsi="Lato" w:cstheme="minorHAnsi"/>
          <w:sz w:val="22"/>
          <w:szCs w:val="22"/>
          <w:lang w:eastAsia="pl-PL"/>
        </w:rPr>
        <w:t>zasad podlegania ubezpieczeniom społecznym lub ubezpieczeniu zdrowotnemu lub wysokości stawki składki na ubezpieczenia społeczne lub zdrowotne</w:t>
      </w:r>
      <w:r w:rsidR="00263149">
        <w:rPr>
          <w:rFonts w:ascii="Lato" w:hAnsi="Lato" w:cstheme="minorHAnsi"/>
          <w:sz w:val="22"/>
          <w:szCs w:val="22"/>
          <w:lang w:eastAsia="pl-PL"/>
        </w:rPr>
        <w:t>;</w:t>
      </w:r>
      <w:bookmarkStart w:id="8" w:name="mip46066549"/>
      <w:bookmarkEnd w:id="8"/>
    </w:p>
    <w:p w14:paraId="3828A3CA" w14:textId="5991FC21" w:rsidR="00C36780" w:rsidRPr="00753CC3" w:rsidRDefault="00C36780" w:rsidP="00B65795">
      <w:pPr>
        <w:pStyle w:val="ListParagraph1"/>
        <w:numPr>
          <w:ilvl w:val="2"/>
          <w:numId w:val="21"/>
        </w:numPr>
        <w:jc w:val="both"/>
        <w:rPr>
          <w:rFonts w:ascii="Lato" w:hAnsi="Lato" w:cstheme="minorHAnsi"/>
          <w:sz w:val="22"/>
          <w:szCs w:val="22"/>
          <w:lang w:eastAsia="pl-PL"/>
        </w:rPr>
      </w:pPr>
      <w:r>
        <w:rPr>
          <w:rFonts w:ascii="Lato" w:hAnsi="Lato" w:cstheme="minorHAnsi"/>
          <w:sz w:val="22"/>
          <w:szCs w:val="22"/>
          <w:lang w:eastAsia="pl-PL"/>
        </w:rPr>
        <w:t xml:space="preserve"> zasad gromadzenia i wysokości wpłat do pracowniczych planów kapitałowych, o których mowa w ustawie z dnia 4 października 2018 r. o pracowniczych planach kapitałowych, jeżeli zmiany te mają wpływ na koszty wykonania Przedmiotu Umowy przez Wykonawcę.</w:t>
      </w:r>
    </w:p>
    <w:p w14:paraId="75ADB797" w14:textId="5883FCD3" w:rsidR="002824B7" w:rsidRPr="00144812" w:rsidRDefault="002824B7" w:rsidP="00B65795">
      <w:pPr>
        <w:pStyle w:val="Akapitzlist"/>
        <w:numPr>
          <w:ilvl w:val="0"/>
          <w:numId w:val="21"/>
        </w:numPr>
        <w:jc w:val="both"/>
        <w:rPr>
          <w:rFonts w:ascii="Lato" w:eastAsia="Andale Sans UI" w:hAnsi="Lato" w:cstheme="minorHAnsi"/>
          <w:kern w:val="3"/>
          <w:lang w:bidi="en-US"/>
        </w:rPr>
      </w:pPr>
      <w:r w:rsidRPr="00144812">
        <w:rPr>
          <w:rFonts w:ascii="Lato" w:hAnsi="Lato" w:cstheme="minorHAnsi"/>
        </w:rPr>
        <w:t xml:space="preserve">Strony </w:t>
      </w:r>
      <w:r w:rsidR="009164A8">
        <w:rPr>
          <w:rFonts w:ascii="Lato" w:hAnsi="Lato" w:cstheme="minorHAnsi"/>
        </w:rPr>
        <w:t xml:space="preserve">dopuszczają możliwość </w:t>
      </w:r>
      <w:r w:rsidRPr="00144812">
        <w:rPr>
          <w:rFonts w:ascii="Lato" w:hAnsi="Lato" w:cstheme="minorHAnsi"/>
        </w:rPr>
        <w:t>w</w:t>
      </w:r>
      <w:r w:rsidR="009164A8">
        <w:rPr>
          <w:rFonts w:ascii="Lato" w:hAnsi="Lato" w:cstheme="minorHAnsi"/>
        </w:rPr>
        <w:t>prowadzani</w:t>
      </w:r>
      <w:r w:rsidR="002F0E09">
        <w:rPr>
          <w:rFonts w:ascii="Lato" w:hAnsi="Lato" w:cstheme="minorHAnsi"/>
        </w:rPr>
        <w:t>a</w:t>
      </w:r>
      <w:r w:rsidR="009164A8">
        <w:rPr>
          <w:rFonts w:ascii="Lato" w:hAnsi="Lato" w:cstheme="minorHAnsi"/>
        </w:rPr>
        <w:t xml:space="preserve"> zmian</w:t>
      </w:r>
      <w:r w:rsidRPr="00144812">
        <w:rPr>
          <w:rFonts w:ascii="Lato" w:hAnsi="Lato" w:cstheme="minorHAnsi"/>
        </w:rPr>
        <w:t xml:space="preserve"> wysokości wynagrodzenia o którym mowa w § </w:t>
      </w:r>
      <w:r>
        <w:rPr>
          <w:rFonts w:ascii="Lato" w:hAnsi="Lato" w:cstheme="minorHAnsi"/>
        </w:rPr>
        <w:t>5</w:t>
      </w:r>
      <w:r w:rsidR="00263149">
        <w:rPr>
          <w:rFonts w:ascii="Lato" w:hAnsi="Lato" w:cstheme="minorHAnsi"/>
        </w:rPr>
        <w:t xml:space="preserve"> </w:t>
      </w:r>
      <w:r w:rsidRPr="00144812">
        <w:rPr>
          <w:rFonts w:ascii="Lato" w:hAnsi="Lato" w:cstheme="minorHAnsi"/>
        </w:rPr>
        <w:t>ust.</w:t>
      </w:r>
      <w:r w:rsidR="00263149">
        <w:rPr>
          <w:rFonts w:ascii="Lato" w:hAnsi="Lato" w:cstheme="minorHAnsi"/>
        </w:rPr>
        <w:t xml:space="preserve"> </w:t>
      </w:r>
      <w:r w:rsidRPr="00144812">
        <w:rPr>
          <w:rFonts w:ascii="Lato" w:hAnsi="Lato" w:cstheme="minorHAnsi"/>
        </w:rPr>
        <w:t xml:space="preserve">1 lub jego części, odpowiednią do kwoty, o jaką wskutek tych zmian zmianie ulegnie koszt wykonania zamówienia przez Wykonawcę. 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t>
      </w:r>
      <w:r w:rsidR="00263149">
        <w:rPr>
          <w:rFonts w:ascii="Lato" w:hAnsi="Lato" w:cstheme="minorHAnsi"/>
        </w:rPr>
        <w:t>w</w:t>
      </w:r>
      <w:r w:rsidRPr="00144812">
        <w:rPr>
          <w:rFonts w:ascii="Lato" w:hAnsi="Lato" w:cstheme="minorHAnsi"/>
        </w:rPr>
        <w:t>ynagrodzenie powinno ulec zmianie. Zamawiający niezwłocznie ustosunkuje się do przedstawionych kalkulacji, w szczególności poprzez zaakceptowanie wskazanej przez Wykonawcę kwoty lub poprzez zgłoszenie zastrzeżeń, wskazanie omyłek rachunkowych lub żądanie wyjaśnień co do poszczególnych elementów kalkulacji.</w:t>
      </w:r>
    </w:p>
    <w:p w14:paraId="246918B0" w14:textId="25185206" w:rsidR="002824B7" w:rsidRPr="00144812" w:rsidRDefault="002824B7" w:rsidP="00B65795">
      <w:pPr>
        <w:pStyle w:val="Akapitzlist"/>
        <w:numPr>
          <w:ilvl w:val="0"/>
          <w:numId w:val="21"/>
        </w:numPr>
        <w:jc w:val="both"/>
        <w:rPr>
          <w:rFonts w:ascii="Lato" w:hAnsi="Lato" w:cstheme="minorHAnsi"/>
        </w:rPr>
      </w:pPr>
      <w:r w:rsidRPr="00144812">
        <w:rPr>
          <w:rFonts w:ascii="Lato" w:hAnsi="Lato" w:cstheme="minorHAnsi"/>
        </w:rPr>
        <w:t>W celu uniknięcia wątpliwości Strony potwierdzają, że z żądaniem zmiany wysokości wynagrodzenia, o którym mowa w §</w:t>
      </w:r>
      <w:r w:rsidR="00BA2A8C">
        <w:rPr>
          <w:rFonts w:ascii="Lato" w:hAnsi="Lato" w:cstheme="minorHAnsi"/>
        </w:rPr>
        <w:t>5</w:t>
      </w:r>
      <w:r w:rsidRPr="00144812">
        <w:rPr>
          <w:rFonts w:ascii="Lato" w:hAnsi="Lato" w:cstheme="minorHAnsi"/>
        </w:rPr>
        <w:t xml:space="preserve"> ust.</w:t>
      </w:r>
      <w:r w:rsidR="00263149">
        <w:rPr>
          <w:rFonts w:ascii="Lato" w:hAnsi="Lato" w:cstheme="minorHAnsi"/>
        </w:rPr>
        <w:t xml:space="preserve"> </w:t>
      </w:r>
      <w:r w:rsidRPr="00144812">
        <w:rPr>
          <w:rFonts w:ascii="Lato" w:hAnsi="Lato" w:cstheme="minorHAnsi"/>
        </w:rPr>
        <w:t>1 lub jego części, może wystąpić także Zamawiający – w takim przypadku Wykonawca zobowiązany będzie do przedstawienia wskazanych w tym postanowieniu szczegółowych kalkulacji niezwłocznie po otrzymaniu żądania Zamawiającego.</w:t>
      </w:r>
    </w:p>
    <w:p w14:paraId="6EE4E317" w14:textId="310F817A" w:rsidR="002824B7" w:rsidRPr="00144812" w:rsidRDefault="002824B7" w:rsidP="00B65795">
      <w:pPr>
        <w:pStyle w:val="Akapitzlist"/>
        <w:numPr>
          <w:ilvl w:val="0"/>
          <w:numId w:val="21"/>
        </w:numPr>
        <w:jc w:val="both"/>
        <w:rPr>
          <w:rFonts w:ascii="Lato" w:hAnsi="Lato" w:cstheme="minorHAnsi"/>
        </w:rPr>
      </w:pPr>
      <w:r w:rsidRPr="00144812">
        <w:rPr>
          <w:rFonts w:ascii="Lato" w:hAnsi="Lato" w:cstheme="minorHAnsi"/>
        </w:rPr>
        <w:t>Zmiana wysokości wynagrodzenia, o którym mowa w §</w:t>
      </w:r>
      <w:r w:rsidR="00BA2A8C">
        <w:rPr>
          <w:rFonts w:ascii="Lato" w:hAnsi="Lato" w:cstheme="minorHAnsi"/>
        </w:rPr>
        <w:t>5</w:t>
      </w:r>
      <w:r w:rsidRPr="00144812">
        <w:rPr>
          <w:rFonts w:ascii="Lato" w:hAnsi="Lato" w:cstheme="minorHAnsi"/>
        </w:rPr>
        <w:t xml:space="preserve"> ust.</w:t>
      </w:r>
      <w:r w:rsidR="00263149">
        <w:rPr>
          <w:rFonts w:ascii="Lato" w:hAnsi="Lato" w:cstheme="minorHAnsi"/>
        </w:rPr>
        <w:t xml:space="preserve"> </w:t>
      </w:r>
      <w:r w:rsidRPr="00144812">
        <w:rPr>
          <w:rFonts w:ascii="Lato" w:hAnsi="Lato" w:cstheme="minorHAnsi"/>
        </w:rPr>
        <w:t>1 lub jego części,  nastąpi od momentu jej wprowadzenia przez Strony.</w:t>
      </w:r>
    </w:p>
    <w:p w14:paraId="5DE8CA50" w14:textId="4B4D7443" w:rsidR="002824B7" w:rsidRPr="00144812" w:rsidRDefault="002824B7" w:rsidP="00B65795">
      <w:pPr>
        <w:pStyle w:val="Akapitzlist"/>
        <w:numPr>
          <w:ilvl w:val="0"/>
          <w:numId w:val="21"/>
        </w:numPr>
        <w:jc w:val="both"/>
        <w:rPr>
          <w:rFonts w:ascii="Lato" w:hAnsi="Lato" w:cstheme="minorHAnsi"/>
        </w:rPr>
      </w:pPr>
      <w:r w:rsidRPr="00144812">
        <w:rPr>
          <w:rFonts w:ascii="Lato" w:hAnsi="Lato" w:cstheme="minorHAnsi"/>
        </w:rPr>
        <w:t xml:space="preserve">Strony postanawiają, że w przypadku zmiany stawki podatku od towarów i usług – wynagrodzenie przewidziane Umową ulegnie zmianie odpowiedniej do zmiany wysokości podatku od towarów i usług (ulegnie korekcie o wysokość zmiany podatku VAT), przy czym powyższa zmiana będzie miała zastosowanie wyłącznie w odniesieniu do wynagrodzenia </w:t>
      </w:r>
      <w:r w:rsidRPr="00144812">
        <w:rPr>
          <w:rFonts w:ascii="Lato" w:hAnsi="Lato" w:cstheme="minorHAnsi"/>
        </w:rPr>
        <w:lastRenderedPageBreak/>
        <w:t>lub jego części, o którym mowa w §</w:t>
      </w:r>
      <w:r w:rsidR="00BA2A8C">
        <w:rPr>
          <w:rFonts w:ascii="Lato" w:hAnsi="Lato" w:cstheme="minorHAnsi"/>
        </w:rPr>
        <w:t>5</w:t>
      </w:r>
      <w:r w:rsidRPr="00144812">
        <w:rPr>
          <w:rFonts w:ascii="Lato" w:hAnsi="Lato" w:cstheme="minorHAnsi"/>
        </w:rPr>
        <w:t xml:space="preserve"> ust.</w:t>
      </w:r>
      <w:r w:rsidR="00263149">
        <w:rPr>
          <w:rFonts w:ascii="Lato" w:hAnsi="Lato" w:cstheme="minorHAnsi"/>
        </w:rPr>
        <w:t xml:space="preserve"> </w:t>
      </w:r>
      <w:r w:rsidRPr="00144812">
        <w:rPr>
          <w:rFonts w:ascii="Lato" w:hAnsi="Lato" w:cstheme="minorHAnsi"/>
        </w:rPr>
        <w:t>1, objętego fakturami wystawionymi po dniu wejścia w życie zmiany przepisów prawa wprowadzających nowe stawki podatku od towarów i usług.</w:t>
      </w:r>
    </w:p>
    <w:p w14:paraId="46A63AB3" w14:textId="77777777" w:rsidR="002824B7" w:rsidRPr="00144812" w:rsidRDefault="002824B7" w:rsidP="00B65795">
      <w:pPr>
        <w:pStyle w:val="Akapitzlist"/>
        <w:numPr>
          <w:ilvl w:val="0"/>
          <w:numId w:val="21"/>
        </w:numPr>
        <w:jc w:val="both"/>
        <w:rPr>
          <w:rFonts w:ascii="Lato" w:hAnsi="Lato" w:cstheme="minorHAnsi"/>
        </w:rPr>
      </w:pPr>
      <w:r w:rsidRPr="00144812">
        <w:rPr>
          <w:rFonts w:ascii="Lato" w:hAnsi="Lato" w:cstheme="minorHAnsi"/>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7226C47C" w14:textId="77777777" w:rsidR="002824B7" w:rsidRPr="00144812" w:rsidRDefault="002824B7" w:rsidP="002824B7">
      <w:pPr>
        <w:widowControl w:val="0"/>
        <w:suppressAutoHyphens/>
        <w:autoSpaceDN w:val="0"/>
        <w:spacing w:after="0" w:line="240" w:lineRule="auto"/>
        <w:jc w:val="both"/>
        <w:rPr>
          <w:rFonts w:ascii="Lato" w:hAnsi="Lato" w:cstheme="minorHAnsi"/>
        </w:rPr>
      </w:pPr>
    </w:p>
    <w:p w14:paraId="544CB29F" w14:textId="5DC3B2D6" w:rsidR="002824B7" w:rsidRPr="00144812" w:rsidRDefault="002824B7" w:rsidP="002824B7">
      <w:pPr>
        <w:pStyle w:val="Standard"/>
        <w:jc w:val="center"/>
        <w:rPr>
          <w:rFonts w:ascii="Lato" w:hAnsi="Lato" w:cstheme="minorHAnsi"/>
          <w:b/>
          <w:sz w:val="22"/>
          <w:szCs w:val="22"/>
          <w:lang w:val="pl-PL"/>
        </w:rPr>
      </w:pPr>
      <w:r w:rsidRPr="00144812">
        <w:rPr>
          <w:rFonts w:ascii="Lato" w:hAnsi="Lato" w:cstheme="minorHAnsi"/>
          <w:b/>
          <w:sz w:val="22"/>
          <w:szCs w:val="22"/>
          <w:lang w:val="pl-PL"/>
        </w:rPr>
        <w:t>§ 1</w:t>
      </w:r>
      <w:r w:rsidR="00BA52F2">
        <w:rPr>
          <w:rFonts w:ascii="Lato" w:hAnsi="Lato" w:cstheme="minorHAnsi"/>
          <w:b/>
          <w:sz w:val="22"/>
          <w:szCs w:val="22"/>
          <w:lang w:val="pl-PL"/>
        </w:rPr>
        <w:t>4</w:t>
      </w:r>
      <w:r w:rsidRPr="00144812">
        <w:rPr>
          <w:rFonts w:ascii="Lato" w:hAnsi="Lato" w:cstheme="minorHAnsi"/>
          <w:b/>
          <w:sz w:val="22"/>
          <w:szCs w:val="22"/>
          <w:lang w:val="pl-PL"/>
        </w:rPr>
        <w:t xml:space="preserve"> (Ubezpieczenie)</w:t>
      </w:r>
    </w:p>
    <w:p w14:paraId="1D6D550E" w14:textId="13EFC24B" w:rsidR="0057363B" w:rsidRPr="0057363B" w:rsidRDefault="002824B7" w:rsidP="00B65795">
      <w:pPr>
        <w:pStyle w:val="Standard"/>
        <w:numPr>
          <w:ilvl w:val="0"/>
          <w:numId w:val="18"/>
        </w:numPr>
        <w:jc w:val="both"/>
        <w:rPr>
          <w:rFonts w:ascii="Lato" w:hAnsi="Lato" w:cstheme="minorHAnsi"/>
          <w:b/>
          <w:sz w:val="22"/>
          <w:szCs w:val="22"/>
          <w:lang w:val="pl-PL"/>
        </w:rPr>
      </w:pPr>
      <w:r w:rsidRPr="00144812">
        <w:rPr>
          <w:rFonts w:ascii="Lato" w:hAnsi="Lato" w:cstheme="minorHAnsi"/>
          <w:bCs/>
          <w:sz w:val="22"/>
          <w:szCs w:val="22"/>
          <w:lang w:val="pl-PL"/>
        </w:rPr>
        <w:t xml:space="preserve">Wykonawca zgodnie z wymaganiami SIWZ, posiada ubezpieczenie odpowiedzialności cywilnej </w:t>
      </w:r>
      <w:r w:rsidR="00F41F23" w:rsidRPr="001C02D8">
        <w:rPr>
          <w:rFonts w:ascii="Lato" w:hAnsi="Lato" w:cstheme="minorHAnsi"/>
          <w:bCs/>
          <w:sz w:val="22"/>
          <w:szCs w:val="22"/>
          <w:lang w:val="pl-PL"/>
        </w:rPr>
        <w:t xml:space="preserve">w zakresie prowadzonej działalności związanej z </w:t>
      </w:r>
      <w:r w:rsidRPr="00144812">
        <w:rPr>
          <w:rFonts w:ascii="Lato" w:hAnsi="Lato" w:cstheme="minorHAnsi"/>
          <w:bCs/>
          <w:sz w:val="22"/>
          <w:szCs w:val="22"/>
          <w:lang w:val="pl-PL"/>
        </w:rPr>
        <w:t>Przedmiotem Umowy („Ubezpieczenie OC”) na sumę ubezpieczenia nie mniejszą niż 1 500 000,00 zł.</w:t>
      </w:r>
    </w:p>
    <w:p w14:paraId="62E6F681" w14:textId="670DC317" w:rsidR="0057363B" w:rsidRPr="00FB03A8" w:rsidRDefault="0057363B" w:rsidP="00263149">
      <w:pPr>
        <w:pStyle w:val="Akapitzlist"/>
        <w:numPr>
          <w:ilvl w:val="0"/>
          <w:numId w:val="18"/>
        </w:numPr>
        <w:jc w:val="both"/>
        <w:rPr>
          <w:rFonts w:ascii="Lato" w:hAnsi="Lato" w:cstheme="minorHAnsi"/>
          <w:b/>
        </w:rPr>
      </w:pPr>
      <w:r w:rsidRPr="0057363B">
        <w:rPr>
          <w:rFonts w:ascii="Lato" w:eastAsia="Andale Sans UI" w:hAnsi="Lato" w:cstheme="minorHAnsi"/>
          <w:kern w:val="3"/>
          <w:lang w:bidi="en-US"/>
        </w:rPr>
        <w:t>Wykonawca zobowiązuje się do utrzymania przez okres wykonywania Przedmiotu Umowy Ubezpieczeni</w:t>
      </w:r>
      <w:r w:rsidR="00263149">
        <w:rPr>
          <w:rFonts w:ascii="Lato" w:eastAsia="Andale Sans UI" w:hAnsi="Lato" w:cstheme="minorHAnsi"/>
          <w:kern w:val="3"/>
          <w:lang w:bidi="en-US"/>
        </w:rPr>
        <w:t>e</w:t>
      </w:r>
      <w:r w:rsidRPr="0057363B">
        <w:rPr>
          <w:rFonts w:ascii="Lato" w:eastAsia="Andale Sans UI" w:hAnsi="Lato" w:cstheme="minorHAnsi"/>
          <w:kern w:val="3"/>
          <w:lang w:bidi="en-US"/>
        </w:rPr>
        <w:t xml:space="preserve"> OC. Polisę lub inny dokument potwierdzający kontynuację ubezpieczenia o</w:t>
      </w:r>
      <w:r w:rsidR="00263149">
        <w:rPr>
          <w:rFonts w:ascii="Lato" w:eastAsia="Andale Sans UI" w:hAnsi="Lato" w:cstheme="minorHAnsi"/>
          <w:kern w:val="3"/>
          <w:lang w:bidi="en-US"/>
        </w:rPr>
        <w:t>d</w:t>
      </w:r>
      <w:r w:rsidRPr="0057363B">
        <w:rPr>
          <w:rFonts w:ascii="Lato" w:eastAsia="Andale Sans UI" w:hAnsi="Lato" w:cstheme="minorHAnsi"/>
          <w:kern w:val="3"/>
          <w:lang w:bidi="en-US"/>
        </w:rPr>
        <w:t xml:space="preserve"> dnia następnego po dniu ustania poprzedniej ochrony ubezpieczeniowej wraz z</w:t>
      </w:r>
      <w:r w:rsidR="00FB03A8">
        <w:rPr>
          <w:rFonts w:ascii="Lato" w:eastAsia="Andale Sans UI" w:hAnsi="Lato" w:cstheme="minorHAnsi"/>
          <w:kern w:val="3"/>
          <w:lang w:bidi="en-US"/>
        </w:rPr>
        <w:t> </w:t>
      </w:r>
      <w:r w:rsidRPr="0057363B">
        <w:rPr>
          <w:rFonts w:ascii="Lato" w:eastAsia="Andale Sans UI" w:hAnsi="Lato" w:cstheme="minorHAnsi"/>
          <w:kern w:val="3"/>
          <w:lang w:bidi="en-US"/>
        </w:rPr>
        <w:t>dowodem opłacenia składek na to ubezpieczenie wykonawca przedłoży Zamawiającemu nie później niż na 14 dni przed dniem wygaśnięcia poprzedniej umowy ubezpieczenia.</w:t>
      </w:r>
    </w:p>
    <w:p w14:paraId="518B9AB7" w14:textId="77777777" w:rsidR="002824B7" w:rsidRDefault="002824B7" w:rsidP="002824B7">
      <w:pPr>
        <w:pStyle w:val="Standard"/>
        <w:ind w:left="360"/>
        <w:jc w:val="both"/>
        <w:rPr>
          <w:rFonts w:ascii="Lato" w:hAnsi="Lato" w:cstheme="minorHAnsi"/>
          <w:color w:val="FF0000"/>
          <w:sz w:val="22"/>
          <w:szCs w:val="22"/>
          <w:lang w:val="pl-PL"/>
        </w:rPr>
      </w:pPr>
    </w:p>
    <w:p w14:paraId="73BB2EE0" w14:textId="75721E94" w:rsidR="002824B7" w:rsidRPr="00144812" w:rsidRDefault="002824B7" w:rsidP="002824B7">
      <w:pPr>
        <w:pStyle w:val="Standard"/>
        <w:jc w:val="center"/>
        <w:rPr>
          <w:rFonts w:ascii="Lato" w:hAnsi="Lato" w:cstheme="minorHAnsi"/>
          <w:b/>
          <w:color w:val="000000" w:themeColor="text1"/>
          <w:sz w:val="22"/>
          <w:szCs w:val="22"/>
          <w:lang w:val="pl-PL"/>
        </w:rPr>
      </w:pPr>
      <w:r w:rsidRPr="00144812">
        <w:rPr>
          <w:rFonts w:ascii="Lato" w:hAnsi="Lato" w:cstheme="minorHAnsi"/>
          <w:b/>
          <w:color w:val="000000" w:themeColor="text1"/>
          <w:sz w:val="22"/>
          <w:szCs w:val="22"/>
          <w:lang w:val="pl-PL"/>
        </w:rPr>
        <w:t xml:space="preserve">§ </w:t>
      </w:r>
      <w:r>
        <w:rPr>
          <w:rFonts w:ascii="Lato" w:hAnsi="Lato" w:cstheme="minorHAnsi"/>
          <w:b/>
          <w:color w:val="000000" w:themeColor="text1"/>
          <w:sz w:val="22"/>
          <w:szCs w:val="22"/>
          <w:lang w:val="pl-PL"/>
        </w:rPr>
        <w:t>1</w:t>
      </w:r>
      <w:r w:rsidR="00BA52F2">
        <w:rPr>
          <w:rFonts w:ascii="Lato" w:hAnsi="Lato" w:cstheme="minorHAnsi"/>
          <w:b/>
          <w:color w:val="000000" w:themeColor="text1"/>
          <w:sz w:val="22"/>
          <w:szCs w:val="22"/>
          <w:lang w:val="pl-PL"/>
        </w:rPr>
        <w:t>5</w:t>
      </w:r>
      <w:r>
        <w:rPr>
          <w:rFonts w:ascii="Lato" w:hAnsi="Lato" w:cstheme="minorHAnsi"/>
          <w:b/>
          <w:color w:val="000000" w:themeColor="text1"/>
          <w:sz w:val="22"/>
          <w:szCs w:val="22"/>
          <w:lang w:val="pl-PL"/>
        </w:rPr>
        <w:t xml:space="preserve"> </w:t>
      </w:r>
      <w:r w:rsidRPr="00144812">
        <w:rPr>
          <w:rFonts w:ascii="Lato" w:hAnsi="Lato" w:cstheme="minorHAnsi"/>
          <w:b/>
          <w:color w:val="000000" w:themeColor="text1"/>
          <w:sz w:val="22"/>
          <w:szCs w:val="22"/>
          <w:lang w:val="pl-PL"/>
        </w:rPr>
        <w:t>(Prawa autorskie)</w:t>
      </w:r>
    </w:p>
    <w:p w14:paraId="6F0243C1" w14:textId="6EE6FA79" w:rsidR="001C5834" w:rsidRPr="001C5834" w:rsidRDefault="002824B7" w:rsidP="00B65795">
      <w:pPr>
        <w:pStyle w:val="Bezodstpw"/>
        <w:numPr>
          <w:ilvl w:val="0"/>
          <w:numId w:val="19"/>
        </w:numPr>
        <w:contextualSpacing/>
        <w:jc w:val="both"/>
        <w:rPr>
          <w:rFonts w:ascii="Lato" w:hAnsi="Lato" w:cstheme="minorHAnsi"/>
          <w:sz w:val="22"/>
          <w:szCs w:val="22"/>
        </w:rPr>
      </w:pPr>
      <w:r w:rsidRPr="00144812">
        <w:rPr>
          <w:rFonts w:ascii="Lato" w:hAnsi="Lato" w:cstheme="minorHAnsi"/>
          <w:sz w:val="22"/>
          <w:szCs w:val="22"/>
        </w:rPr>
        <w:t>Wykonawca oświadcza, iż przysługują mu lub będą mu przysługiwać, w dniu przeniesienia na Zamawiającego, autorskie prawa majątkowe do wszelkich wytworzonych przez niego opracowań, dokumentacji oraz rysunków wchodzących w skład Przedmiotu Umowy, do których wykonania jest zobowiązany na podstawie Umowy, będących utworem w</w:t>
      </w:r>
      <w:r w:rsidR="00FB03A8">
        <w:rPr>
          <w:rFonts w:ascii="Lato" w:hAnsi="Lato" w:cstheme="minorHAnsi"/>
          <w:sz w:val="22"/>
          <w:szCs w:val="22"/>
        </w:rPr>
        <w:t> </w:t>
      </w:r>
      <w:r w:rsidRPr="00144812">
        <w:rPr>
          <w:rFonts w:ascii="Lato" w:hAnsi="Lato" w:cstheme="minorHAnsi"/>
          <w:sz w:val="22"/>
          <w:szCs w:val="22"/>
        </w:rPr>
        <w:t>rozumieniu ustawy z dnia 4 lutego 1994 r. o prawie autorskim i prawach pokrewnych</w:t>
      </w:r>
      <w:r w:rsidR="008F0C3B">
        <w:rPr>
          <w:rFonts w:ascii="Lato" w:hAnsi="Lato" w:cstheme="minorHAnsi"/>
          <w:sz w:val="22"/>
          <w:szCs w:val="22"/>
        </w:rPr>
        <w:t>,</w:t>
      </w:r>
      <w:r w:rsidR="00FB03A8">
        <w:rPr>
          <w:rFonts w:ascii="Lato" w:hAnsi="Lato" w:cstheme="minorHAnsi"/>
          <w:sz w:val="22"/>
          <w:szCs w:val="22"/>
        </w:rPr>
        <w:t xml:space="preserve"> </w:t>
      </w:r>
      <w:r w:rsidRPr="00144812">
        <w:rPr>
          <w:rFonts w:ascii="Lato" w:hAnsi="Lato" w:cstheme="minorHAnsi"/>
          <w:sz w:val="22"/>
          <w:szCs w:val="22"/>
        </w:rPr>
        <w:t xml:space="preserve">zwanych dalej na potrzeby niniejszego paragrafu „Utworami” oraz, że nie są one obciążone jakimikolwiek roszczeniami i prawami osób trzecich, w tym prawami autorskimi, ani prawami do baz danych.  Wykonawca w ramach wynagrodzenia, o którym mowa w § </w:t>
      </w:r>
      <w:r w:rsidR="008F0C3B">
        <w:rPr>
          <w:rFonts w:ascii="Lato" w:hAnsi="Lato" w:cstheme="minorHAnsi"/>
          <w:sz w:val="22"/>
          <w:szCs w:val="22"/>
        </w:rPr>
        <w:t>5</w:t>
      </w:r>
      <w:r w:rsidRPr="00144812">
        <w:rPr>
          <w:rFonts w:ascii="Lato" w:hAnsi="Lato" w:cstheme="minorHAnsi"/>
          <w:sz w:val="22"/>
          <w:szCs w:val="22"/>
        </w:rPr>
        <w:t>, przenosi na Zamawiającego w całości autorskie prawa majątkowe do Utworów, jak również wyłączne prawa do wykonywania zależnych praw autorskich, w tym prawo udzielania zezwoleń na wykonywanie zależnych praw autorskich do korzystania i</w:t>
      </w:r>
      <w:r w:rsidR="00FB03A8">
        <w:rPr>
          <w:rFonts w:ascii="Lato" w:hAnsi="Lato" w:cstheme="minorHAnsi"/>
          <w:sz w:val="22"/>
          <w:szCs w:val="22"/>
        </w:rPr>
        <w:t> </w:t>
      </w:r>
      <w:r w:rsidRPr="00144812">
        <w:rPr>
          <w:rFonts w:ascii="Lato" w:hAnsi="Lato" w:cstheme="minorHAnsi"/>
          <w:sz w:val="22"/>
          <w:szCs w:val="22"/>
        </w:rPr>
        <w:t>rozporządzania w kraju i za granicą, na następujących polach eksploatacji:</w:t>
      </w:r>
    </w:p>
    <w:p w14:paraId="44EE3108" w14:textId="16908CA7" w:rsidR="001C5834" w:rsidRPr="00671F1B" w:rsidRDefault="001C5834" w:rsidP="00B65795">
      <w:pPr>
        <w:pStyle w:val="Bezodstpw"/>
        <w:numPr>
          <w:ilvl w:val="1"/>
          <w:numId w:val="20"/>
        </w:numPr>
        <w:contextualSpacing/>
        <w:jc w:val="both"/>
        <w:rPr>
          <w:rFonts w:ascii="Lato" w:hAnsi="Lato" w:cstheme="minorHAnsi"/>
          <w:sz w:val="22"/>
          <w:szCs w:val="22"/>
        </w:rPr>
      </w:pPr>
      <w:r w:rsidRPr="00671F1B">
        <w:rPr>
          <w:rFonts w:ascii="Lato" w:hAnsi="Lato" w:cstheme="minorHAnsi"/>
          <w:sz w:val="22"/>
          <w:szCs w:val="22"/>
        </w:rPr>
        <w:t xml:space="preserve">w zakresie utrwalenia i zwielokrotnienia przedmiotu </w:t>
      </w:r>
      <w:r w:rsidR="00FB03A8" w:rsidRPr="00671F1B">
        <w:rPr>
          <w:rFonts w:ascii="Lato" w:hAnsi="Lato" w:cstheme="minorHAnsi"/>
          <w:sz w:val="22"/>
          <w:szCs w:val="22"/>
        </w:rPr>
        <w:t>U</w:t>
      </w:r>
      <w:r w:rsidRPr="00671F1B">
        <w:rPr>
          <w:rFonts w:ascii="Lato" w:hAnsi="Lato" w:cstheme="minorHAnsi"/>
          <w:sz w:val="22"/>
          <w:szCs w:val="22"/>
        </w:rPr>
        <w:t>mowy – wytwarzanie dowolną techniką, w tym drukarską, reprograficzną, zapisu magnetycznego oraz techniką cyfrową,</w:t>
      </w:r>
    </w:p>
    <w:p w14:paraId="00DBEBBB" w14:textId="0921BBCD" w:rsidR="001C5834" w:rsidRPr="00671F1B" w:rsidRDefault="001C5834" w:rsidP="00B65795">
      <w:pPr>
        <w:pStyle w:val="Bezodstpw"/>
        <w:numPr>
          <w:ilvl w:val="1"/>
          <w:numId w:val="20"/>
        </w:numPr>
        <w:contextualSpacing/>
        <w:jc w:val="both"/>
        <w:rPr>
          <w:rFonts w:ascii="Lato" w:hAnsi="Lato" w:cstheme="minorHAnsi"/>
          <w:sz w:val="22"/>
          <w:szCs w:val="22"/>
        </w:rPr>
      </w:pPr>
      <w:r w:rsidRPr="00671F1B">
        <w:rPr>
          <w:rFonts w:ascii="Lato" w:hAnsi="Lato" w:cstheme="minorHAnsi"/>
          <w:sz w:val="22"/>
          <w:szCs w:val="22"/>
        </w:rPr>
        <w:t xml:space="preserve">w zakresie obrotu oryginałem lub egzemplarzami przedmiotu </w:t>
      </w:r>
      <w:r w:rsidR="00FB03A8" w:rsidRPr="00671F1B">
        <w:rPr>
          <w:rFonts w:ascii="Lato" w:hAnsi="Lato" w:cstheme="minorHAnsi"/>
          <w:sz w:val="22"/>
          <w:szCs w:val="22"/>
        </w:rPr>
        <w:t>U</w:t>
      </w:r>
      <w:r w:rsidRPr="00671F1B">
        <w:rPr>
          <w:rFonts w:ascii="Lato" w:hAnsi="Lato" w:cstheme="minorHAnsi"/>
          <w:sz w:val="22"/>
          <w:szCs w:val="22"/>
        </w:rPr>
        <w:t>mowy – wprowadzanie do obrotu, użyczenia, najem oryginału lub egzemplarzy przedmiotu umowy,</w:t>
      </w:r>
    </w:p>
    <w:p w14:paraId="0FEF2706" w14:textId="77777777" w:rsidR="001C5834" w:rsidRPr="00671F1B" w:rsidRDefault="001C5834" w:rsidP="00B65795">
      <w:pPr>
        <w:pStyle w:val="Bezodstpw"/>
        <w:numPr>
          <w:ilvl w:val="1"/>
          <w:numId w:val="20"/>
        </w:numPr>
        <w:contextualSpacing/>
        <w:jc w:val="both"/>
        <w:rPr>
          <w:rFonts w:ascii="Lato" w:hAnsi="Lato" w:cstheme="minorHAnsi"/>
          <w:sz w:val="22"/>
          <w:szCs w:val="22"/>
        </w:rPr>
      </w:pPr>
      <w:r w:rsidRPr="00671F1B">
        <w:rPr>
          <w:rFonts w:ascii="Lato" w:hAnsi="Lato" w:cstheme="minorHAnsi"/>
          <w:sz w:val="22"/>
          <w:szCs w:val="22"/>
        </w:rPr>
        <w:t>wprowadzania do obrotu nośników zapisów wszelkiego rodzaju, w tym np. CD, DVD, a także publikacji wydawniczych realizowanych na podstawie przedmiotu umowy lub z jego wykorzystaniem,</w:t>
      </w:r>
    </w:p>
    <w:p w14:paraId="64B8CC99" w14:textId="6E2E55B3" w:rsidR="001C5834" w:rsidRPr="00671F1B" w:rsidRDefault="001C5834" w:rsidP="00B65795">
      <w:pPr>
        <w:pStyle w:val="Bezodstpw"/>
        <w:numPr>
          <w:ilvl w:val="1"/>
          <w:numId w:val="20"/>
        </w:numPr>
        <w:contextualSpacing/>
        <w:jc w:val="both"/>
        <w:rPr>
          <w:rFonts w:ascii="Lato" w:hAnsi="Lato" w:cstheme="minorHAnsi"/>
          <w:sz w:val="22"/>
          <w:szCs w:val="22"/>
        </w:rPr>
      </w:pPr>
      <w:r w:rsidRPr="00671F1B">
        <w:rPr>
          <w:rFonts w:ascii="Lato" w:hAnsi="Lato" w:cstheme="minorHAnsi"/>
          <w:sz w:val="22"/>
          <w:szCs w:val="22"/>
        </w:rPr>
        <w:lastRenderedPageBreak/>
        <w:t xml:space="preserve">Wszelkie rozpowszechnianie, w tym wprowadzania zapisów przedmiotu </w:t>
      </w:r>
      <w:r w:rsidR="00FB03A8" w:rsidRPr="00671F1B">
        <w:rPr>
          <w:rFonts w:ascii="Lato" w:hAnsi="Lato" w:cstheme="minorHAnsi"/>
          <w:sz w:val="22"/>
          <w:szCs w:val="22"/>
        </w:rPr>
        <w:t xml:space="preserve">Umowy </w:t>
      </w:r>
      <w:r w:rsidRPr="00671F1B">
        <w:rPr>
          <w:rFonts w:ascii="Lato" w:hAnsi="Lato" w:cstheme="minorHAnsi"/>
          <w:sz w:val="22"/>
          <w:szCs w:val="22"/>
        </w:rPr>
        <w:t xml:space="preserve">do pamięci komputerów i serwerów sieci komputerowych, w tym ogólnie dostępnych w rodzaju Internet i udostępniania ich użytkownikom takich sieci, </w:t>
      </w:r>
    </w:p>
    <w:p w14:paraId="208DF080" w14:textId="77777777" w:rsidR="001C5834" w:rsidRPr="00671F1B" w:rsidRDefault="001C5834" w:rsidP="00B65795">
      <w:pPr>
        <w:pStyle w:val="Bezodstpw"/>
        <w:numPr>
          <w:ilvl w:val="1"/>
          <w:numId w:val="20"/>
        </w:numPr>
        <w:contextualSpacing/>
        <w:jc w:val="both"/>
        <w:rPr>
          <w:rFonts w:ascii="Lato" w:hAnsi="Lato" w:cstheme="minorHAnsi"/>
          <w:sz w:val="22"/>
          <w:szCs w:val="22"/>
        </w:rPr>
      </w:pPr>
      <w:r w:rsidRPr="00671F1B">
        <w:rPr>
          <w:rFonts w:ascii="Lato" w:hAnsi="Lato" w:cstheme="minorHAnsi"/>
          <w:sz w:val="22"/>
          <w:szCs w:val="22"/>
        </w:rPr>
        <w:t>Przekazywania lub przesyłania zapisów przedmiotu umowy pomiędzy komputerami, serwerami i użytkownikami (korzystającymi), innymi odbiorcami, przy pomocy wszelkiego rodzaju środków i technik,</w:t>
      </w:r>
    </w:p>
    <w:p w14:paraId="0050114E" w14:textId="029AB702" w:rsidR="0057363B" w:rsidRPr="00671F1B" w:rsidRDefault="001C5834" w:rsidP="00B65795">
      <w:pPr>
        <w:pStyle w:val="Bezodstpw"/>
        <w:numPr>
          <w:ilvl w:val="1"/>
          <w:numId w:val="20"/>
        </w:numPr>
        <w:contextualSpacing/>
        <w:jc w:val="both"/>
        <w:rPr>
          <w:rFonts w:ascii="Lato" w:hAnsi="Lato" w:cstheme="minorHAnsi"/>
          <w:sz w:val="22"/>
          <w:szCs w:val="22"/>
        </w:rPr>
      </w:pPr>
      <w:r w:rsidRPr="00671F1B">
        <w:rPr>
          <w:rFonts w:ascii="Lato" w:hAnsi="Lato" w:cstheme="minorHAnsi"/>
          <w:sz w:val="22"/>
          <w:szCs w:val="22"/>
        </w:rPr>
        <w:t xml:space="preserve">Publiczne udostępnianie przedmiotu </w:t>
      </w:r>
      <w:r w:rsidR="00FB03A8" w:rsidRPr="00671F1B">
        <w:rPr>
          <w:rFonts w:ascii="Lato" w:hAnsi="Lato" w:cstheme="minorHAnsi"/>
          <w:sz w:val="22"/>
          <w:szCs w:val="22"/>
        </w:rPr>
        <w:t>U</w:t>
      </w:r>
      <w:r w:rsidRPr="00671F1B">
        <w:rPr>
          <w:rFonts w:ascii="Lato" w:hAnsi="Lato" w:cstheme="minorHAnsi"/>
          <w:sz w:val="22"/>
          <w:szCs w:val="22"/>
        </w:rPr>
        <w:t>mowy, zarówno odpłatnie, jak i nieodpłatnie, w tym w trakcie prezentacji i konferencji oraz w taki sposób, aby każdy mógł mieć do niego dostęp w miejscu i czasie przez siebie wybranym, w tym także w sieciach telekomunikacyjnych i komputerowych lub w związku ze świadczeniem usług telekomunikacyjnych, w tym również – z zastosowaniem w tym celu usług interaktywnych.</w:t>
      </w:r>
    </w:p>
    <w:p w14:paraId="1AB496A9" w14:textId="77777777" w:rsidR="002824B7" w:rsidRPr="00144812" w:rsidRDefault="002824B7" w:rsidP="00B65795">
      <w:pPr>
        <w:pStyle w:val="Bezodstpw"/>
        <w:numPr>
          <w:ilvl w:val="0"/>
          <w:numId w:val="19"/>
        </w:numPr>
        <w:contextualSpacing/>
        <w:jc w:val="both"/>
        <w:rPr>
          <w:rFonts w:ascii="Lato" w:hAnsi="Lato" w:cstheme="minorHAnsi"/>
          <w:sz w:val="22"/>
          <w:szCs w:val="22"/>
        </w:rPr>
      </w:pPr>
      <w:r w:rsidRPr="00144812">
        <w:rPr>
          <w:rFonts w:ascii="Lato" w:hAnsi="Lato" w:cstheme="minorHAnsi"/>
          <w:sz w:val="22"/>
          <w:szCs w:val="22"/>
        </w:rPr>
        <w:t>Zamawiający w momencie przyjęcia Utworów nabywa również własność nośników, na których  utrwalono Utwory.</w:t>
      </w:r>
    </w:p>
    <w:p w14:paraId="1D048327" w14:textId="77777777" w:rsidR="002824B7" w:rsidRPr="00144812" w:rsidRDefault="002824B7" w:rsidP="00B65795">
      <w:pPr>
        <w:pStyle w:val="Bezodstpw"/>
        <w:numPr>
          <w:ilvl w:val="0"/>
          <w:numId w:val="19"/>
        </w:numPr>
        <w:contextualSpacing/>
        <w:jc w:val="both"/>
        <w:rPr>
          <w:rFonts w:ascii="Lato" w:hAnsi="Lato" w:cstheme="minorHAnsi"/>
          <w:sz w:val="22"/>
          <w:szCs w:val="22"/>
        </w:rPr>
      </w:pPr>
      <w:r w:rsidRPr="00144812">
        <w:rPr>
          <w:rFonts w:ascii="Lato" w:hAnsi="Lato" w:cstheme="minorHAnsi"/>
          <w:sz w:val="22"/>
          <w:szCs w:val="22"/>
        </w:rPr>
        <w:t>Przeniesienie wszelkich praw do Utworów, o których mowa w niniejszym paragrafie następować będzie w dniu przyjęcia danego etapu Przedmiotu Umowy, w skład którego wchodzą te Utwory.</w:t>
      </w:r>
    </w:p>
    <w:p w14:paraId="5128220B" w14:textId="25367880" w:rsidR="002824B7" w:rsidRPr="00144812" w:rsidRDefault="002824B7" w:rsidP="00B65795">
      <w:pPr>
        <w:pStyle w:val="Bezodstpw"/>
        <w:numPr>
          <w:ilvl w:val="0"/>
          <w:numId w:val="19"/>
        </w:numPr>
        <w:contextualSpacing/>
        <w:jc w:val="both"/>
        <w:rPr>
          <w:rFonts w:ascii="Lato" w:hAnsi="Lato" w:cstheme="minorHAnsi"/>
          <w:sz w:val="22"/>
          <w:szCs w:val="22"/>
        </w:rPr>
      </w:pPr>
      <w:r w:rsidRPr="00144812">
        <w:rPr>
          <w:rFonts w:ascii="Lato" w:hAnsi="Lato" w:cstheme="minorHAnsi"/>
          <w:sz w:val="22"/>
          <w:szCs w:val="22"/>
        </w:rPr>
        <w:t xml:space="preserve">Przeniesienie praw, o którym mowa w § </w:t>
      </w:r>
      <w:r w:rsidR="00FB03A8">
        <w:rPr>
          <w:rFonts w:ascii="Lato" w:hAnsi="Lato" w:cstheme="minorHAnsi"/>
          <w:sz w:val="22"/>
          <w:szCs w:val="22"/>
        </w:rPr>
        <w:t>1</w:t>
      </w:r>
      <w:r w:rsidRPr="00144812">
        <w:rPr>
          <w:rFonts w:ascii="Lato" w:hAnsi="Lato" w:cstheme="minorHAnsi"/>
          <w:sz w:val="22"/>
          <w:szCs w:val="22"/>
        </w:rPr>
        <w:t>3 nie jest ograniczone czasowo, terytorialnie ani ilościowo.</w:t>
      </w:r>
    </w:p>
    <w:p w14:paraId="0BAEE6A7" w14:textId="77777777" w:rsidR="002824B7" w:rsidRPr="00403812" w:rsidRDefault="002824B7" w:rsidP="00B65795">
      <w:pPr>
        <w:pStyle w:val="Bezodstpw"/>
        <w:numPr>
          <w:ilvl w:val="0"/>
          <w:numId w:val="19"/>
        </w:numPr>
        <w:contextualSpacing/>
        <w:jc w:val="both"/>
        <w:rPr>
          <w:rFonts w:ascii="Lato" w:hAnsi="Lato" w:cstheme="minorHAnsi"/>
          <w:sz w:val="22"/>
          <w:szCs w:val="22"/>
        </w:rPr>
      </w:pPr>
      <w:r w:rsidRPr="00403812">
        <w:rPr>
          <w:rFonts w:ascii="Lato" w:hAnsi="Lato" w:cstheme="minorHAnsi"/>
          <w:sz w:val="22"/>
          <w:szCs w:val="22"/>
        </w:rPr>
        <w:t>Zamawiający ma prawo zbyć nabyte na drodze Umowy autorskie prawa majątkowe do dzieła lub upoważnić osoby trzecie do korzystania z niego.</w:t>
      </w:r>
    </w:p>
    <w:p w14:paraId="4FD3424C" w14:textId="2E23F9A1" w:rsidR="002824B7" w:rsidRPr="00403812" w:rsidRDefault="002824B7" w:rsidP="00B65795">
      <w:pPr>
        <w:pStyle w:val="Bezodstpw"/>
        <w:numPr>
          <w:ilvl w:val="0"/>
          <w:numId w:val="19"/>
        </w:numPr>
        <w:contextualSpacing/>
        <w:jc w:val="both"/>
        <w:rPr>
          <w:rFonts w:ascii="Lato" w:hAnsi="Lato" w:cstheme="minorHAnsi"/>
          <w:sz w:val="22"/>
          <w:szCs w:val="22"/>
        </w:rPr>
      </w:pPr>
      <w:r w:rsidRPr="00144812">
        <w:rPr>
          <w:rFonts w:ascii="Lato" w:hAnsi="Lato" w:cstheme="minorHAnsi"/>
          <w:sz w:val="22"/>
          <w:szCs w:val="22"/>
        </w:rPr>
        <w:t>Wykonawca upoważnia Zamawiającego do wykonywania jego autorskich praw osobistych</w:t>
      </w:r>
      <w:r w:rsidR="00FB03A8">
        <w:rPr>
          <w:rFonts w:ascii="Lato" w:hAnsi="Lato" w:cstheme="minorHAnsi"/>
          <w:sz w:val="22"/>
          <w:szCs w:val="22"/>
        </w:rPr>
        <w:t>,</w:t>
      </w:r>
      <w:r w:rsidRPr="00144812">
        <w:rPr>
          <w:rFonts w:ascii="Lato" w:hAnsi="Lato" w:cstheme="minorHAnsi"/>
          <w:sz w:val="22"/>
          <w:szCs w:val="22"/>
        </w:rPr>
        <w:t xml:space="preserve"> w szczególności </w:t>
      </w:r>
      <w:r w:rsidRPr="00403812">
        <w:rPr>
          <w:rFonts w:ascii="Lato" w:hAnsi="Lato" w:cstheme="minorHAnsi"/>
          <w:sz w:val="22"/>
          <w:szCs w:val="22"/>
        </w:rPr>
        <w:t>do decydowania o udostępnieniu i publikacji Utworów i</w:t>
      </w:r>
      <w:r w:rsidR="00FB03A8" w:rsidRPr="00403812">
        <w:rPr>
          <w:rFonts w:ascii="Lato" w:hAnsi="Lato" w:cstheme="minorHAnsi"/>
          <w:sz w:val="22"/>
          <w:szCs w:val="22"/>
        </w:rPr>
        <w:t> </w:t>
      </w:r>
      <w:r w:rsidRPr="00403812">
        <w:rPr>
          <w:rFonts w:ascii="Lato" w:hAnsi="Lato" w:cstheme="minorHAnsi"/>
          <w:sz w:val="22"/>
          <w:szCs w:val="22"/>
        </w:rPr>
        <w:t>do decydowania o zachowaniu jego integralności, wraz z uprawnieniem do przekazania tego upoważnienia podmiotom, na które Zamawiający przeniesie autorskie prawa majątkowe do Utworów. Wykonawca zobowiązuje się nie wykonywać swoich autorskich praw osobistych do Utworów w sposób uniemożliwiający lub utrudniający Zamawiającemu korzystanie z dzieła w zakresie objętym  Umową. Powyższe upoważnienia Zamawiający może przenieść na osoby trzecie, w drodze dalszego upoważnienia.</w:t>
      </w:r>
    </w:p>
    <w:p w14:paraId="76A34F33" w14:textId="77777777" w:rsidR="002824B7" w:rsidRPr="00403812" w:rsidRDefault="002824B7" w:rsidP="00B65795">
      <w:pPr>
        <w:pStyle w:val="Bezodstpw"/>
        <w:numPr>
          <w:ilvl w:val="0"/>
          <w:numId w:val="19"/>
        </w:numPr>
        <w:contextualSpacing/>
        <w:jc w:val="both"/>
        <w:rPr>
          <w:rFonts w:ascii="Lato" w:hAnsi="Lato" w:cstheme="minorHAnsi"/>
          <w:sz w:val="22"/>
          <w:szCs w:val="22"/>
        </w:rPr>
      </w:pPr>
      <w:r w:rsidRPr="00403812">
        <w:rPr>
          <w:rFonts w:ascii="Lato" w:hAnsi="Lato" w:cstheme="minorHAnsi"/>
          <w:sz w:val="22"/>
          <w:szCs w:val="22"/>
        </w:rPr>
        <w:t>Wykonawca wykonuje swoje prawo do oznaczania dzieła własnym nazwiskiem, w ten sposób, że autorstwo Wykonawcy nie będzie ujawniane na egzemplarzach Utworów.</w:t>
      </w:r>
    </w:p>
    <w:p w14:paraId="72223F73" w14:textId="352C7120" w:rsidR="002824B7" w:rsidRPr="00403812" w:rsidRDefault="002824B7" w:rsidP="00B65795">
      <w:pPr>
        <w:pStyle w:val="Bezodstpw"/>
        <w:numPr>
          <w:ilvl w:val="0"/>
          <w:numId w:val="19"/>
        </w:numPr>
        <w:contextualSpacing/>
        <w:jc w:val="both"/>
        <w:rPr>
          <w:rFonts w:ascii="Lato" w:hAnsi="Lato" w:cstheme="minorHAnsi"/>
          <w:sz w:val="22"/>
          <w:szCs w:val="22"/>
        </w:rPr>
      </w:pPr>
      <w:r w:rsidRPr="00403812">
        <w:rPr>
          <w:rFonts w:ascii="Lato" w:hAnsi="Lato" w:cstheme="minorHAnsi"/>
          <w:sz w:val="22"/>
          <w:szCs w:val="22"/>
        </w:rPr>
        <w:t>W przypadku dochodzenia przez osoby trzecie od Zmawiającego jakichkolwiek roszczeń powstałych chociażby pośrednio w związku z działaniem bądź zaniechaniem Wykonawcy wbrew postanowieniom Umowy, w tym w szczególności roszczeń z tytułu naruszenia praw autorskich, Wykonawca zobowiązuje się niezwłocznie, jednak nie później niż w</w:t>
      </w:r>
      <w:r w:rsidR="00FB03A8" w:rsidRPr="00403812">
        <w:rPr>
          <w:rFonts w:ascii="Lato" w:hAnsi="Lato" w:cstheme="minorHAnsi"/>
          <w:sz w:val="22"/>
          <w:szCs w:val="22"/>
        </w:rPr>
        <w:t> </w:t>
      </w:r>
      <w:r w:rsidRPr="00403812">
        <w:rPr>
          <w:rFonts w:ascii="Lato" w:hAnsi="Lato" w:cstheme="minorHAnsi"/>
          <w:sz w:val="22"/>
          <w:szCs w:val="22"/>
        </w:rPr>
        <w:t>terminie 30 dni od wezwania ich przez Zamawiającego, zwolnić Zamawiającego z całości długu względem tej osoby trzeciej, poprzez przejęcie długu lub zapłatę całej należności za Zamawiającego, według wyboru Zamawiającego.</w:t>
      </w:r>
    </w:p>
    <w:p w14:paraId="26E91C95" w14:textId="77777777" w:rsidR="002824B7" w:rsidRPr="00403812" w:rsidRDefault="002824B7" w:rsidP="00B65795">
      <w:pPr>
        <w:pStyle w:val="Bezodstpw"/>
        <w:numPr>
          <w:ilvl w:val="0"/>
          <w:numId w:val="19"/>
        </w:numPr>
        <w:contextualSpacing/>
        <w:jc w:val="both"/>
        <w:rPr>
          <w:rFonts w:ascii="Lato" w:hAnsi="Lato" w:cstheme="minorHAnsi"/>
          <w:sz w:val="22"/>
          <w:szCs w:val="22"/>
        </w:rPr>
      </w:pPr>
      <w:r w:rsidRPr="00403812">
        <w:rPr>
          <w:rFonts w:ascii="Lato" w:hAnsi="Lato" w:cstheme="minorHAnsi"/>
          <w:sz w:val="22"/>
          <w:szCs w:val="22"/>
        </w:rPr>
        <w:t>W przypadku dochodzenia na drodze sądowej przez osoby trzecie roszczeń wynikających z naruszenia ich praw autorskich przeciwko Zamawiającemu, Wykonawca będzie zobowiązany do przystąpienia w procesie po stronie Zamawiającego i podjęcia wszelkich czynności w celu zwolnienia Zamawiającego z udziału w postępowaniu.</w:t>
      </w:r>
    </w:p>
    <w:p w14:paraId="57FA5911" w14:textId="77777777" w:rsidR="002824B7" w:rsidRPr="00403812" w:rsidRDefault="002824B7" w:rsidP="00B65795">
      <w:pPr>
        <w:pStyle w:val="Bezodstpw"/>
        <w:numPr>
          <w:ilvl w:val="0"/>
          <w:numId w:val="19"/>
        </w:numPr>
        <w:contextualSpacing/>
        <w:jc w:val="both"/>
        <w:rPr>
          <w:rFonts w:ascii="Lato" w:hAnsi="Lato" w:cstheme="minorHAnsi"/>
          <w:sz w:val="22"/>
          <w:szCs w:val="22"/>
        </w:rPr>
      </w:pPr>
      <w:r w:rsidRPr="00403812">
        <w:rPr>
          <w:rFonts w:ascii="Lato" w:hAnsi="Lato" w:cstheme="minorHAnsi"/>
          <w:sz w:val="22"/>
          <w:szCs w:val="22"/>
        </w:rPr>
        <w:t xml:space="preserve">W przypadku zgłoszenia przez osobę trzecią roszczeń związanych ze zgodnym z Umową wykonywaniem praw autorskich w niej określonych, Wykonawca zobowiązuje się do </w:t>
      </w:r>
      <w:r w:rsidRPr="00403812">
        <w:rPr>
          <w:rFonts w:ascii="Lato" w:hAnsi="Lato" w:cstheme="minorHAnsi"/>
          <w:sz w:val="22"/>
          <w:szCs w:val="22"/>
        </w:rPr>
        <w:lastRenderedPageBreak/>
        <w:t>niezwłocznego wyjaśnienia zaistniałej sytuacji oraz do wystąpienia przeciwko takim roszczeniom na własny koszt i ryzyko oraz zaspokojenia tych roszczeń w sytuacji, gdy ich zasadność zostanie potwierdzona prawomocnym wyrokiem sądu, jak również do zwrócenia Zamawiającemu całości kosztów pokrytych przez Zamawiającego oraz wszelkich wydatków i opłat, włącznie z kosztami postępowania sądowego i rzeczywiście poniesionymi kosztami obsługi prawnej, poniesionymi przez Zamawiającego w celu zaspokojenia roszczeń w niniejszym zakresie.</w:t>
      </w:r>
    </w:p>
    <w:p w14:paraId="3A37D251" w14:textId="5811AC73" w:rsidR="002824B7" w:rsidRPr="00403812" w:rsidRDefault="002824B7" w:rsidP="00B65795">
      <w:pPr>
        <w:pStyle w:val="Bezodstpw"/>
        <w:numPr>
          <w:ilvl w:val="0"/>
          <w:numId w:val="19"/>
        </w:numPr>
        <w:contextualSpacing/>
        <w:jc w:val="both"/>
        <w:rPr>
          <w:rFonts w:ascii="Lato" w:hAnsi="Lato" w:cstheme="minorHAnsi"/>
          <w:sz w:val="22"/>
          <w:szCs w:val="22"/>
        </w:rPr>
      </w:pPr>
      <w:r w:rsidRPr="00403812">
        <w:rPr>
          <w:rFonts w:ascii="Lato" w:hAnsi="Lato" w:cstheme="minorHAnsi"/>
          <w:sz w:val="22"/>
          <w:szCs w:val="22"/>
        </w:rPr>
        <w:t xml:space="preserve">W przypadku zgłoszenia wobec Zamawiającego przez osoby trzecie roszczeń związanych ze zgodnym z niniejszą </w:t>
      </w:r>
      <w:r w:rsidR="00A176F0" w:rsidRPr="00403812">
        <w:rPr>
          <w:rFonts w:ascii="Lato" w:hAnsi="Lato" w:cstheme="minorHAnsi"/>
          <w:sz w:val="22"/>
          <w:szCs w:val="22"/>
        </w:rPr>
        <w:t>U</w:t>
      </w:r>
      <w:r w:rsidRPr="00403812">
        <w:rPr>
          <w:rFonts w:ascii="Lato" w:hAnsi="Lato" w:cstheme="minorHAnsi"/>
          <w:sz w:val="22"/>
          <w:szCs w:val="22"/>
        </w:rPr>
        <w:t>mową wykonywaniem praw autorskich w niej określonych, Wykonawca zobowiązuje się do udzielania Zamawiającemu wszelkich informacji niezbędnych do wyjaśnienia zaistniałej sytuacji.</w:t>
      </w:r>
    </w:p>
    <w:p w14:paraId="0A8C51E9" w14:textId="77777777" w:rsidR="002824B7" w:rsidRPr="00144812" w:rsidRDefault="002824B7" w:rsidP="002824B7">
      <w:pPr>
        <w:ind w:left="360"/>
        <w:jc w:val="both"/>
        <w:rPr>
          <w:rFonts w:ascii="Lato" w:hAnsi="Lato" w:cstheme="minorHAnsi"/>
        </w:rPr>
      </w:pPr>
    </w:p>
    <w:p w14:paraId="0FEAC08B" w14:textId="046B6853" w:rsidR="00B93984" w:rsidRPr="00282B1D" w:rsidRDefault="002824B7" w:rsidP="002824B7">
      <w:pPr>
        <w:pStyle w:val="Standard"/>
        <w:jc w:val="center"/>
        <w:rPr>
          <w:rFonts w:ascii="Lato" w:hAnsi="Lato" w:cstheme="minorHAnsi"/>
          <w:sz w:val="22"/>
          <w:szCs w:val="22"/>
          <w:lang w:val="pl-PL"/>
        </w:rPr>
      </w:pPr>
      <w:r w:rsidRPr="00144812">
        <w:rPr>
          <w:rFonts w:ascii="Lato" w:hAnsi="Lato" w:cstheme="minorHAnsi"/>
          <w:b/>
          <w:color w:val="000000" w:themeColor="text1"/>
          <w:sz w:val="22"/>
          <w:szCs w:val="22"/>
          <w:lang w:val="pl-PL"/>
        </w:rPr>
        <w:t>§</w:t>
      </w:r>
      <w:r>
        <w:rPr>
          <w:rFonts w:ascii="Lato" w:hAnsi="Lato" w:cstheme="minorHAnsi"/>
          <w:b/>
          <w:color w:val="000000" w:themeColor="text1"/>
          <w:sz w:val="22"/>
          <w:szCs w:val="22"/>
          <w:lang w:val="pl-PL"/>
        </w:rPr>
        <w:t xml:space="preserve"> 1</w:t>
      </w:r>
      <w:r w:rsidR="00BA52F2">
        <w:rPr>
          <w:rFonts w:ascii="Lato" w:hAnsi="Lato" w:cstheme="minorHAnsi"/>
          <w:b/>
          <w:color w:val="000000" w:themeColor="text1"/>
          <w:sz w:val="22"/>
          <w:szCs w:val="22"/>
          <w:lang w:val="pl-PL"/>
        </w:rPr>
        <w:t>6</w:t>
      </w:r>
      <w:r>
        <w:rPr>
          <w:rFonts w:ascii="Lato" w:hAnsi="Lato" w:cstheme="minorHAnsi"/>
          <w:b/>
          <w:color w:val="000000" w:themeColor="text1"/>
          <w:sz w:val="22"/>
          <w:szCs w:val="22"/>
          <w:lang w:val="pl-PL"/>
        </w:rPr>
        <w:t xml:space="preserve"> </w:t>
      </w:r>
      <w:r w:rsidRPr="00282B1D">
        <w:rPr>
          <w:rFonts w:ascii="Lato" w:hAnsi="Lato" w:cstheme="minorHAnsi"/>
          <w:sz w:val="22"/>
          <w:szCs w:val="22"/>
          <w:lang w:val="pl-PL"/>
        </w:rPr>
        <w:t>(</w:t>
      </w:r>
      <w:r>
        <w:rPr>
          <w:rFonts w:ascii="Lato" w:hAnsi="Lato" w:cstheme="minorHAnsi"/>
          <w:sz w:val="22"/>
          <w:szCs w:val="22"/>
          <w:lang w:val="pl-PL"/>
        </w:rPr>
        <w:t>P</w:t>
      </w:r>
      <w:r w:rsidRPr="00282B1D">
        <w:rPr>
          <w:rFonts w:ascii="Lato" w:hAnsi="Lato" w:cstheme="minorHAnsi"/>
          <w:sz w:val="22"/>
          <w:szCs w:val="22"/>
          <w:lang w:val="pl-PL"/>
        </w:rPr>
        <w:t xml:space="preserve">ostanowienia </w:t>
      </w:r>
      <w:r>
        <w:rPr>
          <w:rFonts w:ascii="Lato" w:hAnsi="Lato" w:cstheme="minorHAnsi"/>
          <w:sz w:val="22"/>
          <w:szCs w:val="22"/>
          <w:lang w:val="pl-PL"/>
        </w:rPr>
        <w:t>K</w:t>
      </w:r>
      <w:r w:rsidRPr="00282B1D">
        <w:rPr>
          <w:rFonts w:ascii="Lato" w:hAnsi="Lato" w:cstheme="minorHAnsi"/>
          <w:sz w:val="22"/>
          <w:szCs w:val="22"/>
          <w:lang w:val="pl-PL"/>
        </w:rPr>
        <w:t>ońcowe)</w:t>
      </w:r>
    </w:p>
    <w:p w14:paraId="453E4F9C" w14:textId="77777777" w:rsidR="002824B7" w:rsidRPr="00AF1596" w:rsidRDefault="002824B7" w:rsidP="00AF1596">
      <w:pPr>
        <w:pStyle w:val="Bezodstpw"/>
        <w:numPr>
          <w:ilvl w:val="0"/>
          <w:numId w:val="31"/>
        </w:numPr>
        <w:contextualSpacing/>
        <w:jc w:val="both"/>
        <w:rPr>
          <w:rFonts w:ascii="Lato" w:hAnsi="Lato" w:cstheme="minorHAnsi"/>
          <w:sz w:val="22"/>
          <w:szCs w:val="22"/>
        </w:rPr>
      </w:pPr>
      <w:r w:rsidRPr="00AF1596">
        <w:rPr>
          <w:rFonts w:ascii="Lato" w:hAnsi="Lato" w:cstheme="minorHAnsi"/>
          <w:sz w:val="22"/>
          <w:szCs w:val="22"/>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14:paraId="0280FBAD" w14:textId="0AA98741" w:rsidR="002824B7" w:rsidRPr="00AF1596" w:rsidRDefault="002824B7" w:rsidP="00AF1596">
      <w:pPr>
        <w:pStyle w:val="Bezodstpw"/>
        <w:numPr>
          <w:ilvl w:val="0"/>
          <w:numId w:val="31"/>
        </w:numPr>
        <w:contextualSpacing/>
        <w:jc w:val="both"/>
        <w:rPr>
          <w:rFonts w:ascii="Lato" w:hAnsi="Lato" w:cstheme="minorHAnsi"/>
          <w:sz w:val="22"/>
          <w:szCs w:val="22"/>
        </w:rPr>
      </w:pPr>
      <w:r w:rsidRPr="00AF1596">
        <w:rPr>
          <w:rFonts w:ascii="Lato" w:hAnsi="Lato" w:cstheme="minorHAnsi"/>
          <w:sz w:val="22"/>
          <w:szCs w:val="22"/>
        </w:rPr>
        <w:t xml:space="preserve">W sprawach nieuregulowanych niniejszą Umową będą miały zastosowanie właściwe przepisy ustawy Prawo </w:t>
      </w:r>
      <w:r w:rsidR="00FB03A8" w:rsidRPr="00AF1596">
        <w:rPr>
          <w:rFonts w:ascii="Lato" w:hAnsi="Lato" w:cstheme="minorHAnsi"/>
          <w:sz w:val="22"/>
          <w:szCs w:val="22"/>
        </w:rPr>
        <w:t>Z</w:t>
      </w:r>
      <w:r w:rsidRPr="00AF1596">
        <w:rPr>
          <w:rFonts w:ascii="Lato" w:hAnsi="Lato" w:cstheme="minorHAnsi"/>
          <w:sz w:val="22"/>
          <w:szCs w:val="22"/>
        </w:rPr>
        <w:t xml:space="preserve">amówień </w:t>
      </w:r>
      <w:r w:rsidR="00FB03A8" w:rsidRPr="00AF1596">
        <w:rPr>
          <w:rFonts w:ascii="Lato" w:hAnsi="Lato" w:cstheme="minorHAnsi"/>
          <w:sz w:val="22"/>
          <w:szCs w:val="22"/>
        </w:rPr>
        <w:t>P</w:t>
      </w:r>
      <w:r w:rsidRPr="00AF1596">
        <w:rPr>
          <w:rFonts w:ascii="Lato" w:hAnsi="Lato" w:cstheme="minorHAnsi"/>
          <w:sz w:val="22"/>
          <w:szCs w:val="22"/>
        </w:rPr>
        <w:t>ublicznych oraz Kodeksu Cywilnego.</w:t>
      </w:r>
    </w:p>
    <w:p w14:paraId="2943D3D2" w14:textId="77777777" w:rsidR="002824B7" w:rsidRPr="00AF1596" w:rsidRDefault="002824B7" w:rsidP="00AF1596">
      <w:pPr>
        <w:pStyle w:val="Bezodstpw"/>
        <w:numPr>
          <w:ilvl w:val="0"/>
          <w:numId w:val="31"/>
        </w:numPr>
        <w:contextualSpacing/>
        <w:jc w:val="both"/>
        <w:rPr>
          <w:rFonts w:ascii="Lato" w:hAnsi="Lato" w:cstheme="minorHAnsi"/>
          <w:sz w:val="22"/>
          <w:szCs w:val="22"/>
        </w:rPr>
      </w:pPr>
      <w:r w:rsidRPr="00AF1596">
        <w:rPr>
          <w:rFonts w:ascii="Lato" w:hAnsi="Lato" w:cstheme="minorHAnsi"/>
          <w:sz w:val="22"/>
          <w:szCs w:val="22"/>
        </w:rPr>
        <w:t>Strony Umowy zobowiązują się do niezwłocznego powiadomienia o każdej zmianie adresu lub numeru telefonu.  W przypadku niezrealizowania tego zobowiązania, pisma skierowane pod adres wskazany w niniejszej Umowie uważa się za skutecznie doręczone.</w:t>
      </w:r>
    </w:p>
    <w:p w14:paraId="2A21ED12" w14:textId="04FCB816" w:rsidR="002824B7" w:rsidRPr="00AF1596" w:rsidRDefault="002824B7" w:rsidP="00AF1596">
      <w:pPr>
        <w:pStyle w:val="Bezodstpw"/>
        <w:numPr>
          <w:ilvl w:val="0"/>
          <w:numId w:val="31"/>
        </w:numPr>
        <w:contextualSpacing/>
        <w:jc w:val="both"/>
        <w:rPr>
          <w:rFonts w:ascii="Lato" w:hAnsi="Lato" w:cstheme="minorHAnsi"/>
          <w:sz w:val="22"/>
          <w:szCs w:val="22"/>
        </w:rPr>
      </w:pPr>
      <w:r w:rsidRPr="00AF1596">
        <w:rPr>
          <w:rFonts w:ascii="Lato" w:hAnsi="Lato" w:cstheme="minorHAnsi"/>
          <w:sz w:val="22"/>
          <w:szCs w:val="22"/>
        </w:rPr>
        <w:t>Wszelkie zmiany niniejszej Umowy wymagają formy pisemnej pod rygorem nieważności i</w:t>
      </w:r>
      <w:r w:rsidR="00FB03A8" w:rsidRPr="00AF1596">
        <w:rPr>
          <w:rFonts w:ascii="Lato" w:hAnsi="Lato" w:cstheme="minorHAnsi"/>
          <w:sz w:val="22"/>
          <w:szCs w:val="22"/>
        </w:rPr>
        <w:t> </w:t>
      </w:r>
      <w:r w:rsidRPr="00AF1596">
        <w:rPr>
          <w:rFonts w:ascii="Lato" w:hAnsi="Lato" w:cstheme="minorHAnsi"/>
          <w:sz w:val="22"/>
          <w:szCs w:val="22"/>
        </w:rPr>
        <w:t>będą dopuszczalne w granicach określonych treścią art. 144 ustawy z dnia 29 stycznia 2004 r. Prawo zamówień publicznych (Dz.U.2019</w:t>
      </w:r>
      <w:r w:rsidR="00FB03A8" w:rsidRPr="00AF1596">
        <w:rPr>
          <w:rFonts w:ascii="Lato" w:hAnsi="Lato" w:cstheme="minorHAnsi"/>
          <w:sz w:val="22"/>
          <w:szCs w:val="22"/>
        </w:rPr>
        <w:t xml:space="preserve"> r</w:t>
      </w:r>
      <w:r w:rsidRPr="00AF1596">
        <w:rPr>
          <w:rFonts w:ascii="Lato" w:hAnsi="Lato" w:cstheme="minorHAnsi"/>
          <w:sz w:val="22"/>
          <w:szCs w:val="22"/>
        </w:rPr>
        <w:t>.</w:t>
      </w:r>
      <w:r w:rsidR="00FB03A8" w:rsidRPr="00AF1596">
        <w:rPr>
          <w:rFonts w:ascii="Lato" w:hAnsi="Lato" w:cstheme="minorHAnsi"/>
          <w:sz w:val="22"/>
          <w:szCs w:val="22"/>
        </w:rPr>
        <w:t xml:space="preserve"> poz</w:t>
      </w:r>
      <w:r w:rsidRPr="00AF1596">
        <w:rPr>
          <w:rFonts w:ascii="Lato" w:hAnsi="Lato" w:cstheme="minorHAnsi"/>
          <w:sz w:val="22"/>
          <w:szCs w:val="22"/>
        </w:rPr>
        <w:t xml:space="preserve">.1843).  </w:t>
      </w:r>
    </w:p>
    <w:p w14:paraId="7290847B" w14:textId="77777777" w:rsidR="002824B7" w:rsidRPr="00AF1596" w:rsidRDefault="002824B7" w:rsidP="00AF1596">
      <w:pPr>
        <w:pStyle w:val="Bezodstpw"/>
        <w:numPr>
          <w:ilvl w:val="0"/>
          <w:numId w:val="31"/>
        </w:numPr>
        <w:contextualSpacing/>
        <w:jc w:val="both"/>
        <w:rPr>
          <w:rFonts w:ascii="Lato" w:hAnsi="Lato" w:cstheme="minorHAnsi"/>
          <w:sz w:val="22"/>
          <w:szCs w:val="22"/>
        </w:rPr>
      </w:pPr>
      <w:r w:rsidRPr="00AF1596">
        <w:rPr>
          <w:rFonts w:ascii="Lato" w:hAnsi="Lato" w:cstheme="minorHAnsi"/>
          <w:sz w:val="22"/>
          <w:szCs w:val="22"/>
        </w:rPr>
        <w:t>Umowę sporządzono w dwóch jednobrzmiących egzemplarzach, po jednym dla każdej ze stron.</w:t>
      </w:r>
    </w:p>
    <w:p w14:paraId="146BDCDE" w14:textId="77777777" w:rsidR="00663135" w:rsidRPr="00AF1596" w:rsidRDefault="002824B7" w:rsidP="00AF1596">
      <w:pPr>
        <w:pStyle w:val="Bezodstpw"/>
        <w:numPr>
          <w:ilvl w:val="0"/>
          <w:numId w:val="31"/>
        </w:numPr>
        <w:contextualSpacing/>
        <w:jc w:val="both"/>
        <w:rPr>
          <w:rFonts w:ascii="Lato" w:hAnsi="Lato" w:cstheme="minorHAnsi"/>
          <w:sz w:val="22"/>
          <w:szCs w:val="22"/>
        </w:rPr>
      </w:pPr>
      <w:r w:rsidRPr="00AF1596">
        <w:rPr>
          <w:rFonts w:ascii="Lato" w:hAnsi="Lato" w:cstheme="minorHAnsi"/>
          <w:sz w:val="22"/>
          <w:szCs w:val="22"/>
        </w:rPr>
        <w:t>Integralną część Umowy stanowią następujące Załączniki:</w:t>
      </w:r>
    </w:p>
    <w:p w14:paraId="51C67EF3" w14:textId="77777777" w:rsidR="00663135" w:rsidRPr="00663135" w:rsidRDefault="002824B7" w:rsidP="00663135">
      <w:pPr>
        <w:pStyle w:val="Bezodstpw"/>
        <w:numPr>
          <w:ilvl w:val="1"/>
          <w:numId w:val="29"/>
        </w:numPr>
        <w:contextualSpacing/>
        <w:jc w:val="both"/>
        <w:rPr>
          <w:rFonts w:ascii="Lato" w:hAnsi="Lato" w:cstheme="minorHAnsi"/>
          <w:w w:val="110"/>
          <w:sz w:val="22"/>
          <w:szCs w:val="22"/>
        </w:rPr>
      </w:pPr>
      <w:r w:rsidRPr="00663135">
        <w:rPr>
          <w:rFonts w:ascii="Lato" w:hAnsi="Lato" w:cstheme="minorHAnsi"/>
          <w:sz w:val="22"/>
          <w:szCs w:val="22"/>
        </w:rPr>
        <w:t>Oferta Wykonawcy</w:t>
      </w:r>
    </w:p>
    <w:p w14:paraId="600A70CA" w14:textId="72A51C28" w:rsidR="002824B7" w:rsidRPr="00663135" w:rsidRDefault="002824B7" w:rsidP="00663135">
      <w:pPr>
        <w:pStyle w:val="Bezodstpw"/>
        <w:numPr>
          <w:ilvl w:val="1"/>
          <w:numId w:val="29"/>
        </w:numPr>
        <w:contextualSpacing/>
        <w:jc w:val="both"/>
        <w:rPr>
          <w:rFonts w:ascii="Lato" w:hAnsi="Lato" w:cstheme="minorHAnsi"/>
          <w:w w:val="110"/>
          <w:sz w:val="22"/>
          <w:szCs w:val="22"/>
        </w:rPr>
      </w:pPr>
      <w:r w:rsidRPr="00663135">
        <w:rPr>
          <w:rFonts w:ascii="Lato" w:hAnsi="Lato" w:cstheme="minorHAnsi"/>
          <w:sz w:val="22"/>
          <w:szCs w:val="22"/>
        </w:rPr>
        <w:t>Oryginał dokumentu potwierdzający wniesienie zabezpieczenia należytego wykonania Umowy.</w:t>
      </w:r>
    </w:p>
    <w:p w14:paraId="0B95E016" w14:textId="77777777" w:rsidR="002824B7" w:rsidRPr="00663135" w:rsidRDefault="002824B7" w:rsidP="00663135">
      <w:pPr>
        <w:pStyle w:val="Bezodstpw"/>
        <w:numPr>
          <w:ilvl w:val="1"/>
          <w:numId w:val="29"/>
        </w:numPr>
        <w:contextualSpacing/>
        <w:jc w:val="both"/>
        <w:rPr>
          <w:rFonts w:ascii="Lato" w:hAnsi="Lato" w:cstheme="minorHAnsi"/>
          <w:w w:val="110"/>
          <w:sz w:val="22"/>
          <w:szCs w:val="22"/>
        </w:rPr>
      </w:pPr>
      <w:r w:rsidRPr="00663135">
        <w:rPr>
          <w:rFonts w:ascii="Lato" w:hAnsi="Lato" w:cstheme="minorHAnsi"/>
          <w:sz w:val="22"/>
          <w:szCs w:val="22"/>
        </w:rPr>
        <w:t>Kopia polisy ubezpieczeniowej Wykonawcy</w:t>
      </w:r>
    </w:p>
    <w:p w14:paraId="2CDB6707" w14:textId="77777777" w:rsidR="002824B7" w:rsidRPr="00282B1D" w:rsidRDefault="002824B7" w:rsidP="00BA2A8C">
      <w:pPr>
        <w:pStyle w:val="Standard"/>
        <w:ind w:left="360"/>
        <w:jc w:val="both"/>
        <w:rPr>
          <w:rFonts w:ascii="Lato" w:hAnsi="Lato" w:cstheme="minorHAnsi"/>
          <w:sz w:val="22"/>
          <w:szCs w:val="22"/>
          <w:lang w:val="pl-PL"/>
        </w:rPr>
      </w:pPr>
    </w:p>
    <w:p w14:paraId="551389BF" w14:textId="057A5A59" w:rsidR="002824B7" w:rsidRPr="00144812" w:rsidRDefault="002824B7" w:rsidP="002824B7">
      <w:pPr>
        <w:ind w:left="-284" w:right="49" w:firstLine="284"/>
        <w:contextualSpacing/>
        <w:jc w:val="center"/>
        <w:rPr>
          <w:rFonts w:ascii="Lato" w:hAnsi="Lato" w:cstheme="minorHAnsi"/>
        </w:rPr>
      </w:pPr>
      <w:r w:rsidRPr="00144812">
        <w:rPr>
          <w:rFonts w:ascii="Lato" w:hAnsi="Lato" w:cstheme="minorHAnsi"/>
          <w:b/>
        </w:rPr>
        <w:t>§ 1</w:t>
      </w:r>
      <w:r w:rsidR="00BA52F2">
        <w:rPr>
          <w:rFonts w:ascii="Lato" w:hAnsi="Lato" w:cstheme="minorHAnsi"/>
          <w:b/>
        </w:rPr>
        <w:t>7</w:t>
      </w:r>
    </w:p>
    <w:p w14:paraId="69983BE7" w14:textId="39118F5F" w:rsidR="002824B7" w:rsidRPr="00AF1596" w:rsidRDefault="002824B7" w:rsidP="00AF1596">
      <w:pPr>
        <w:pStyle w:val="Bezodstpw"/>
        <w:numPr>
          <w:ilvl w:val="0"/>
          <w:numId w:val="32"/>
        </w:numPr>
        <w:contextualSpacing/>
        <w:jc w:val="both"/>
        <w:rPr>
          <w:rFonts w:ascii="Lato" w:hAnsi="Lato" w:cstheme="minorHAnsi"/>
          <w:sz w:val="22"/>
          <w:szCs w:val="22"/>
        </w:rPr>
      </w:pPr>
      <w:r w:rsidRPr="00AF1596">
        <w:rPr>
          <w:rFonts w:ascii="Lato" w:hAnsi="Lato" w:cstheme="minorHAnsi"/>
          <w:sz w:val="22"/>
          <w:szCs w:val="22"/>
        </w:rPr>
        <w:t xml:space="preserve">Warunkiem skuteczności doręczenia drugiej Stronie jakiegokolwiek oświadczenia lub wezwania   składanego w wykonaniu tej </w:t>
      </w:r>
      <w:r w:rsidR="00A176F0" w:rsidRPr="00AF1596">
        <w:rPr>
          <w:rFonts w:ascii="Lato" w:hAnsi="Lato" w:cstheme="minorHAnsi"/>
          <w:sz w:val="22"/>
          <w:szCs w:val="22"/>
        </w:rPr>
        <w:t>U</w:t>
      </w:r>
      <w:r w:rsidRPr="00AF1596">
        <w:rPr>
          <w:rFonts w:ascii="Lato" w:hAnsi="Lato" w:cstheme="minorHAnsi"/>
          <w:sz w:val="22"/>
          <w:szCs w:val="22"/>
        </w:rPr>
        <w:t>mowy jest skierowanie go listem poleconym na następujący adres:</w:t>
      </w:r>
    </w:p>
    <w:p w14:paraId="103EECC1" w14:textId="77777777" w:rsidR="002824B7" w:rsidRPr="00663135" w:rsidRDefault="002824B7" w:rsidP="00663135">
      <w:pPr>
        <w:pStyle w:val="Bezodstpw"/>
        <w:numPr>
          <w:ilvl w:val="1"/>
          <w:numId w:val="30"/>
        </w:numPr>
        <w:contextualSpacing/>
        <w:jc w:val="both"/>
        <w:rPr>
          <w:rFonts w:ascii="Lato" w:hAnsi="Lato" w:cstheme="minorHAnsi"/>
          <w:w w:val="110"/>
          <w:sz w:val="22"/>
          <w:szCs w:val="22"/>
        </w:rPr>
      </w:pPr>
      <w:r w:rsidRPr="00663135">
        <w:rPr>
          <w:rFonts w:ascii="Lato" w:hAnsi="Lato" w:cstheme="minorHAnsi"/>
          <w:w w:val="110"/>
          <w:sz w:val="22"/>
          <w:szCs w:val="22"/>
        </w:rPr>
        <w:t xml:space="preserve">dla Zamawiający: </w:t>
      </w:r>
      <w:r w:rsidRPr="00663135">
        <w:rPr>
          <w:rFonts w:ascii="Lato" w:hAnsi="Lato" w:cstheme="minorHAnsi"/>
          <w:w w:val="110"/>
          <w:sz w:val="22"/>
          <w:szCs w:val="22"/>
        </w:rPr>
        <w:tab/>
        <w:t>Narwiański Park Narodowy, Kurowo 10, 18-204 Kobylin Borzymy.</w:t>
      </w:r>
    </w:p>
    <w:p w14:paraId="590D67CD" w14:textId="77777777" w:rsidR="002824B7" w:rsidRPr="00663135" w:rsidRDefault="002824B7" w:rsidP="00663135">
      <w:pPr>
        <w:pStyle w:val="Bezodstpw"/>
        <w:numPr>
          <w:ilvl w:val="1"/>
          <w:numId w:val="30"/>
        </w:numPr>
        <w:contextualSpacing/>
        <w:jc w:val="both"/>
        <w:rPr>
          <w:rFonts w:ascii="Lato" w:hAnsi="Lato" w:cstheme="minorHAnsi"/>
          <w:w w:val="110"/>
          <w:sz w:val="22"/>
          <w:szCs w:val="22"/>
        </w:rPr>
      </w:pPr>
      <w:r w:rsidRPr="00663135">
        <w:rPr>
          <w:rFonts w:ascii="Lato" w:hAnsi="Lato" w:cstheme="minorHAnsi"/>
          <w:w w:val="110"/>
          <w:sz w:val="22"/>
          <w:szCs w:val="22"/>
        </w:rPr>
        <w:t>dla Wykonawcy:      ________________________________________ .</w:t>
      </w:r>
    </w:p>
    <w:p w14:paraId="72540C72" w14:textId="7EC6FAC5" w:rsidR="002824B7" w:rsidRPr="00AF1596" w:rsidRDefault="002824B7" w:rsidP="00AF1596">
      <w:pPr>
        <w:pStyle w:val="Bezodstpw"/>
        <w:numPr>
          <w:ilvl w:val="0"/>
          <w:numId w:val="32"/>
        </w:numPr>
        <w:contextualSpacing/>
        <w:jc w:val="both"/>
        <w:rPr>
          <w:rFonts w:ascii="Lato" w:hAnsi="Lato" w:cstheme="minorHAnsi"/>
          <w:sz w:val="22"/>
          <w:szCs w:val="22"/>
        </w:rPr>
      </w:pPr>
      <w:r w:rsidRPr="00AF1596">
        <w:rPr>
          <w:rFonts w:ascii="Lato" w:hAnsi="Lato" w:cstheme="minorHAnsi"/>
          <w:sz w:val="22"/>
          <w:szCs w:val="22"/>
        </w:rPr>
        <w:t xml:space="preserve">Strony ustalają, iż przesłanie przez jedną ze </w:t>
      </w:r>
      <w:r w:rsidR="00263149" w:rsidRPr="00AF1596">
        <w:rPr>
          <w:rFonts w:ascii="Lato" w:hAnsi="Lato" w:cstheme="minorHAnsi"/>
          <w:sz w:val="22"/>
          <w:szCs w:val="22"/>
        </w:rPr>
        <w:t>S</w:t>
      </w:r>
      <w:r w:rsidRPr="00AF1596">
        <w:rPr>
          <w:rFonts w:ascii="Lato" w:hAnsi="Lato" w:cstheme="minorHAnsi"/>
          <w:sz w:val="22"/>
          <w:szCs w:val="22"/>
        </w:rPr>
        <w:t xml:space="preserve">tron drugiej </w:t>
      </w:r>
      <w:r w:rsidR="00263149" w:rsidRPr="00AF1596">
        <w:rPr>
          <w:rFonts w:ascii="Lato" w:hAnsi="Lato" w:cstheme="minorHAnsi"/>
          <w:sz w:val="22"/>
          <w:szCs w:val="22"/>
        </w:rPr>
        <w:t>S</w:t>
      </w:r>
      <w:r w:rsidRPr="00AF1596">
        <w:rPr>
          <w:rFonts w:ascii="Lato" w:hAnsi="Lato" w:cstheme="minorHAnsi"/>
          <w:sz w:val="22"/>
          <w:szCs w:val="22"/>
        </w:rPr>
        <w:t xml:space="preserve">tronie oświadczenia lub wezwania listem poleconym na adres podany powyżej w ust.1 niniejszego paragrafu spełnia </w:t>
      </w:r>
      <w:r w:rsidRPr="00AF1596">
        <w:rPr>
          <w:rFonts w:ascii="Lato" w:hAnsi="Lato" w:cstheme="minorHAnsi"/>
          <w:sz w:val="22"/>
          <w:szCs w:val="22"/>
        </w:rPr>
        <w:lastRenderedPageBreak/>
        <w:t xml:space="preserve">warunek złożenia oświadczenia lub wezwania w ten sposób, że druga Strona mogła się o nim dowiedzieć, przy czym o ile list ten nie zostanie przez </w:t>
      </w:r>
      <w:r w:rsidR="00263149" w:rsidRPr="00AF1596">
        <w:rPr>
          <w:rFonts w:ascii="Lato" w:hAnsi="Lato" w:cstheme="minorHAnsi"/>
          <w:sz w:val="22"/>
          <w:szCs w:val="22"/>
        </w:rPr>
        <w:t>S</w:t>
      </w:r>
      <w:r w:rsidRPr="00AF1596">
        <w:rPr>
          <w:rFonts w:ascii="Lato" w:hAnsi="Lato" w:cstheme="minorHAnsi"/>
          <w:sz w:val="22"/>
          <w:szCs w:val="22"/>
        </w:rPr>
        <w:t xml:space="preserve">tronę-adresata listu odebrany przed upływem siedmiu dni od jego pierwszego awizowania przez Pocztę, za dzień, w którym </w:t>
      </w:r>
      <w:r w:rsidR="00263149" w:rsidRPr="00AF1596">
        <w:rPr>
          <w:rFonts w:ascii="Lato" w:hAnsi="Lato" w:cstheme="minorHAnsi"/>
          <w:sz w:val="22"/>
          <w:szCs w:val="22"/>
        </w:rPr>
        <w:t>S</w:t>
      </w:r>
      <w:r w:rsidRPr="00AF1596">
        <w:rPr>
          <w:rFonts w:ascii="Lato" w:hAnsi="Lato" w:cstheme="minorHAnsi"/>
          <w:sz w:val="22"/>
          <w:szCs w:val="22"/>
        </w:rPr>
        <w:t xml:space="preserve">trona-adresat listu dowiedział się o treści oświadczenia lub wezwania uważać się będzie siódmy dzień, licząc od dnia drugiego awizowania włącznie. </w:t>
      </w:r>
    </w:p>
    <w:p w14:paraId="3A9AA4F9" w14:textId="2ACFC5F8" w:rsidR="00663135" w:rsidRDefault="00663135" w:rsidP="002824B7">
      <w:pPr>
        <w:pBdr>
          <w:bottom w:val="single" w:sz="12" w:space="1" w:color="auto"/>
        </w:pBdr>
        <w:jc w:val="both"/>
        <w:rPr>
          <w:rFonts w:ascii="Lato" w:hAnsi="Lato" w:cstheme="minorHAnsi"/>
        </w:rPr>
      </w:pPr>
    </w:p>
    <w:p w14:paraId="7FEA7502" w14:textId="77777777" w:rsidR="00663135" w:rsidRPr="00144812" w:rsidRDefault="00663135" w:rsidP="002824B7">
      <w:pPr>
        <w:pBdr>
          <w:bottom w:val="single" w:sz="12" w:space="1" w:color="auto"/>
        </w:pBdr>
        <w:jc w:val="both"/>
        <w:rPr>
          <w:rFonts w:ascii="Lato" w:hAnsi="Lato" w:cstheme="minorHAnsi"/>
        </w:rPr>
      </w:pPr>
    </w:p>
    <w:p w14:paraId="2CB5F547" w14:textId="77777777" w:rsidR="002824B7" w:rsidRPr="00144812" w:rsidRDefault="002824B7" w:rsidP="002824B7">
      <w:pPr>
        <w:rPr>
          <w:rFonts w:ascii="Lato" w:hAnsi="Lato" w:cstheme="minorHAnsi"/>
        </w:rPr>
      </w:pPr>
    </w:p>
    <w:p w14:paraId="103D72A2" w14:textId="77777777" w:rsidR="00263149" w:rsidRDefault="00263149" w:rsidP="002824B7">
      <w:pPr>
        <w:pStyle w:val="Nagwek1"/>
        <w:spacing w:line="360" w:lineRule="auto"/>
        <w:ind w:firstLine="708"/>
        <w:jc w:val="both"/>
        <w:rPr>
          <w:rFonts w:ascii="Lato" w:hAnsi="Lato" w:cstheme="minorHAnsi"/>
          <w:sz w:val="22"/>
          <w:szCs w:val="22"/>
        </w:rPr>
      </w:pPr>
    </w:p>
    <w:p w14:paraId="5B8F67ED" w14:textId="77777777" w:rsidR="002824B7" w:rsidRPr="00144812" w:rsidRDefault="002824B7" w:rsidP="002824B7">
      <w:pPr>
        <w:pStyle w:val="Nagwek1"/>
        <w:spacing w:line="360" w:lineRule="auto"/>
        <w:ind w:firstLine="708"/>
        <w:jc w:val="both"/>
        <w:rPr>
          <w:rFonts w:ascii="Lato" w:hAnsi="Lato" w:cstheme="minorHAnsi"/>
          <w:sz w:val="22"/>
          <w:szCs w:val="22"/>
        </w:rPr>
      </w:pPr>
      <w:r w:rsidRPr="00144812">
        <w:rPr>
          <w:rFonts w:ascii="Lato" w:hAnsi="Lato" w:cstheme="minorHAnsi"/>
          <w:sz w:val="22"/>
          <w:szCs w:val="22"/>
        </w:rPr>
        <w:t>ZAMAWIAJĄCY:</w:t>
      </w:r>
      <w:r w:rsidRPr="00144812">
        <w:rPr>
          <w:rFonts w:ascii="Lato" w:hAnsi="Lato" w:cstheme="minorHAnsi"/>
          <w:sz w:val="22"/>
          <w:szCs w:val="22"/>
        </w:rPr>
        <w:tab/>
      </w:r>
      <w:r w:rsidRPr="00144812">
        <w:rPr>
          <w:rFonts w:ascii="Lato" w:hAnsi="Lato" w:cstheme="minorHAnsi"/>
          <w:sz w:val="22"/>
          <w:szCs w:val="22"/>
        </w:rPr>
        <w:tab/>
      </w:r>
      <w:r w:rsidRPr="00144812">
        <w:rPr>
          <w:rFonts w:ascii="Lato" w:hAnsi="Lato" w:cstheme="minorHAnsi"/>
          <w:sz w:val="22"/>
          <w:szCs w:val="22"/>
        </w:rPr>
        <w:tab/>
      </w:r>
      <w:r w:rsidRPr="00144812">
        <w:rPr>
          <w:rFonts w:ascii="Lato" w:hAnsi="Lato" w:cstheme="minorHAnsi"/>
          <w:sz w:val="22"/>
          <w:szCs w:val="22"/>
        </w:rPr>
        <w:tab/>
      </w:r>
      <w:r w:rsidRPr="00144812">
        <w:rPr>
          <w:rFonts w:ascii="Lato" w:hAnsi="Lato" w:cstheme="minorHAnsi"/>
          <w:sz w:val="22"/>
          <w:szCs w:val="22"/>
        </w:rPr>
        <w:tab/>
      </w:r>
      <w:r w:rsidRPr="00144812">
        <w:rPr>
          <w:rFonts w:ascii="Lato" w:hAnsi="Lato" w:cstheme="minorHAnsi"/>
          <w:sz w:val="22"/>
          <w:szCs w:val="22"/>
        </w:rPr>
        <w:tab/>
      </w:r>
      <w:r w:rsidRPr="00144812">
        <w:rPr>
          <w:rFonts w:ascii="Lato" w:hAnsi="Lato" w:cstheme="minorHAnsi"/>
          <w:sz w:val="22"/>
          <w:szCs w:val="22"/>
        </w:rPr>
        <w:tab/>
        <w:t>WYKONAWCA:</w:t>
      </w:r>
    </w:p>
    <w:p w14:paraId="64801B90" w14:textId="7B3C1B7F" w:rsidR="002824B7" w:rsidRPr="00144812" w:rsidRDefault="002824B7" w:rsidP="002824B7">
      <w:pPr>
        <w:rPr>
          <w:rFonts w:ascii="Lato" w:hAnsi="Lato" w:cstheme="minorHAnsi"/>
        </w:rPr>
      </w:pPr>
    </w:p>
    <w:sectPr w:rsidR="002824B7" w:rsidRPr="0014481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28A91" w14:textId="77777777" w:rsidR="00FD0E12" w:rsidRDefault="00FD0E12" w:rsidP="00CD6161">
      <w:pPr>
        <w:spacing w:after="0" w:line="240" w:lineRule="auto"/>
      </w:pPr>
      <w:r>
        <w:separator/>
      </w:r>
    </w:p>
  </w:endnote>
  <w:endnote w:type="continuationSeparator" w:id="0">
    <w:p w14:paraId="7ECCA300" w14:textId="77777777" w:rsidR="00FD0E12" w:rsidRDefault="00FD0E12" w:rsidP="00CD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754376"/>
      <w:docPartObj>
        <w:docPartGallery w:val="Page Numbers (Bottom of Page)"/>
        <w:docPartUnique/>
      </w:docPartObj>
    </w:sdtPr>
    <w:sdtEndPr/>
    <w:sdtContent>
      <w:p w14:paraId="0B1989B8" w14:textId="3B4A5AB8" w:rsidR="006516C2" w:rsidRDefault="006516C2">
        <w:pPr>
          <w:pStyle w:val="Stopka"/>
          <w:jc w:val="center"/>
        </w:pPr>
        <w:r>
          <w:fldChar w:fldCharType="begin"/>
        </w:r>
        <w:r>
          <w:instrText>PAGE   \* MERGEFORMAT</w:instrText>
        </w:r>
        <w:r>
          <w:fldChar w:fldCharType="separate"/>
        </w:r>
        <w:r>
          <w:t>2</w:t>
        </w:r>
        <w:r>
          <w:fldChar w:fldCharType="end"/>
        </w:r>
      </w:p>
    </w:sdtContent>
  </w:sdt>
  <w:p w14:paraId="7AE3D818" w14:textId="73367453" w:rsidR="00CD6161" w:rsidRDefault="00CD61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5469C" w14:textId="77777777" w:rsidR="00FD0E12" w:rsidRDefault="00FD0E12" w:rsidP="00CD6161">
      <w:pPr>
        <w:spacing w:after="0" w:line="240" w:lineRule="auto"/>
      </w:pPr>
      <w:r>
        <w:separator/>
      </w:r>
    </w:p>
  </w:footnote>
  <w:footnote w:type="continuationSeparator" w:id="0">
    <w:p w14:paraId="492DEF32" w14:textId="77777777" w:rsidR="00FD0E12" w:rsidRDefault="00FD0E12" w:rsidP="00CD6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42" w:type="dxa"/>
      <w:tblLayout w:type="fixed"/>
      <w:tblCellMar>
        <w:left w:w="0" w:type="dxa"/>
        <w:right w:w="0" w:type="dxa"/>
      </w:tblCellMar>
      <w:tblLook w:val="0000" w:firstRow="0" w:lastRow="0" w:firstColumn="0" w:lastColumn="0" w:noHBand="0" w:noVBand="0"/>
    </w:tblPr>
    <w:tblGrid>
      <w:gridCol w:w="3080"/>
      <w:gridCol w:w="567"/>
      <w:gridCol w:w="2514"/>
      <w:gridCol w:w="3081"/>
    </w:tblGrid>
    <w:tr w:rsidR="00CD6161" w:rsidRPr="000D39A1" w14:paraId="0B3AA216" w14:textId="77777777" w:rsidTr="00491D8E">
      <w:trPr>
        <w:cantSplit/>
        <w:trHeight w:val="390"/>
      </w:trPr>
      <w:tc>
        <w:tcPr>
          <w:tcW w:w="3647" w:type="dxa"/>
          <w:gridSpan w:val="2"/>
        </w:tcPr>
        <w:p w14:paraId="63CF48F2" w14:textId="77777777" w:rsidR="00CD6161" w:rsidRPr="000D39A1" w:rsidRDefault="00CD6161" w:rsidP="00CD6161">
          <w:pPr>
            <w:tabs>
              <w:tab w:val="center" w:pos="4536"/>
              <w:tab w:val="right" w:pos="9072"/>
            </w:tabs>
            <w:spacing w:after="0" w:line="240" w:lineRule="auto"/>
            <w:rPr>
              <w:rFonts w:ascii="Lato" w:eastAsia="Calibri" w:hAnsi="Lato" w:cs="Times New Roman"/>
              <w:sz w:val="20"/>
            </w:rPr>
          </w:pPr>
          <w:r w:rsidRPr="000D39A1">
            <w:rPr>
              <w:rFonts w:ascii="Lato" w:eastAsia="Calibri" w:hAnsi="Lato" w:cs="Times New Roman"/>
              <w:noProof/>
              <w:sz w:val="20"/>
              <w:lang w:eastAsia="pl-PL"/>
            </w:rPr>
            <w:drawing>
              <wp:inline distT="0" distB="0" distL="0" distR="0" wp14:anchorId="0AAB060D" wp14:editId="5E13C6B6">
                <wp:extent cx="1593923" cy="486000"/>
                <wp:effectExtent l="0" t="0" r="635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wianski poziome podstawowe rgb.jpg"/>
                        <pic:cNvPicPr/>
                      </pic:nvPicPr>
                      <pic:blipFill>
                        <a:blip r:embed="rId1">
                          <a:extLst>
                            <a:ext uri="{28A0092B-C50C-407E-A947-70E740481C1C}">
                              <a14:useLocalDpi xmlns:a14="http://schemas.microsoft.com/office/drawing/2010/main" val="0"/>
                            </a:ext>
                          </a:extLst>
                        </a:blip>
                        <a:stretch>
                          <a:fillRect/>
                        </a:stretch>
                      </pic:blipFill>
                      <pic:spPr>
                        <a:xfrm>
                          <a:off x="0" y="0"/>
                          <a:ext cx="1593923" cy="486000"/>
                        </a:xfrm>
                        <a:prstGeom prst="rect">
                          <a:avLst/>
                        </a:prstGeom>
                      </pic:spPr>
                    </pic:pic>
                  </a:graphicData>
                </a:graphic>
              </wp:inline>
            </w:drawing>
          </w:r>
        </w:p>
      </w:tc>
      <w:tc>
        <w:tcPr>
          <w:tcW w:w="5595" w:type="dxa"/>
          <w:gridSpan w:val="2"/>
        </w:tcPr>
        <w:p w14:paraId="222E66E0" w14:textId="0FC7CC20" w:rsidR="00CD6161" w:rsidRPr="000D39A1" w:rsidRDefault="00CD6161" w:rsidP="00CD6161">
          <w:pPr>
            <w:keepNext/>
            <w:keepLines/>
            <w:spacing w:before="120" w:after="0" w:line="210" w:lineRule="exact"/>
            <w:jc w:val="right"/>
            <w:outlineLvl w:val="0"/>
            <w:rPr>
              <w:rFonts w:ascii="Lato" w:eastAsia="Times New Roman" w:hAnsi="Lato" w:cs="Times New Roman"/>
              <w:bCs/>
              <w:color w:val="323232"/>
              <w:sz w:val="18"/>
              <w:szCs w:val="28"/>
            </w:rPr>
          </w:pPr>
          <w:r w:rsidRPr="000D39A1">
            <w:rPr>
              <w:rFonts w:ascii="Lato" w:eastAsia="Times New Roman" w:hAnsi="Lato" w:cs="Times New Roman"/>
              <w:bCs/>
              <w:color w:val="323232"/>
              <w:sz w:val="18"/>
              <w:szCs w:val="28"/>
            </w:rPr>
            <w:t xml:space="preserve"> sygnatura </w:t>
          </w:r>
          <w:r>
            <w:rPr>
              <w:rFonts w:ascii="Lato" w:eastAsia="Times New Roman" w:hAnsi="Lato" w:cs="Times New Roman"/>
              <w:bCs/>
              <w:color w:val="323232"/>
              <w:sz w:val="18"/>
              <w:szCs w:val="28"/>
            </w:rPr>
            <w:t>sprawy</w:t>
          </w:r>
        </w:p>
        <w:p w14:paraId="692D559F" w14:textId="5872F4A0" w:rsidR="00CD6161" w:rsidRPr="000D39A1" w:rsidRDefault="00CD6161" w:rsidP="0063432B">
          <w:pPr>
            <w:keepNext/>
            <w:keepLines/>
            <w:spacing w:after="0" w:line="210" w:lineRule="exact"/>
            <w:jc w:val="right"/>
            <w:outlineLvl w:val="1"/>
            <w:rPr>
              <w:rFonts w:ascii="Lato" w:eastAsia="Times New Roman" w:hAnsi="Lato" w:cs="Times New Roman"/>
              <w:b/>
              <w:bCs/>
              <w:color w:val="323232"/>
              <w:sz w:val="18"/>
              <w:szCs w:val="16"/>
            </w:rPr>
          </w:pPr>
          <w:r w:rsidRPr="00256F02">
            <w:rPr>
              <w:rFonts w:ascii="Lato" w:eastAsia="Times New Roman" w:hAnsi="Lato" w:cs="Times New Roman"/>
              <w:b/>
              <w:bCs/>
              <w:sz w:val="18"/>
              <w:szCs w:val="16"/>
            </w:rPr>
            <w:t xml:space="preserve">NPN-ZOP-271/2 / </w:t>
          </w:r>
          <w:r w:rsidR="0063432B">
            <w:rPr>
              <w:rFonts w:ascii="Lato" w:eastAsia="Times New Roman" w:hAnsi="Lato" w:cs="Times New Roman"/>
              <w:b/>
              <w:bCs/>
              <w:sz w:val="18"/>
              <w:szCs w:val="16"/>
            </w:rPr>
            <w:t>3</w:t>
          </w:r>
          <w:r w:rsidRPr="00256F02">
            <w:rPr>
              <w:rFonts w:ascii="Lato" w:eastAsia="Times New Roman" w:hAnsi="Lato" w:cs="Times New Roman"/>
              <w:b/>
              <w:bCs/>
              <w:sz w:val="18"/>
              <w:szCs w:val="16"/>
            </w:rPr>
            <w:t xml:space="preserve"> /2020</w:t>
          </w:r>
        </w:p>
      </w:tc>
    </w:tr>
    <w:tr w:rsidR="00CD6161" w:rsidRPr="000D39A1" w14:paraId="261D6C5D" w14:textId="77777777" w:rsidTr="00491D8E">
      <w:trPr>
        <w:cantSplit/>
        <w:trHeight w:val="20"/>
      </w:trPr>
      <w:tc>
        <w:tcPr>
          <w:tcW w:w="3080" w:type="dxa"/>
          <w:shd w:val="clear" w:color="auto" w:fill="94AC3B"/>
          <w:vAlign w:val="center"/>
        </w:tcPr>
        <w:p w14:paraId="6368D9FE" w14:textId="77777777" w:rsidR="00CD6161" w:rsidRPr="000D39A1" w:rsidRDefault="00CD6161" w:rsidP="00CD6161">
          <w:pPr>
            <w:tabs>
              <w:tab w:val="center" w:pos="4536"/>
              <w:tab w:val="right" w:pos="9072"/>
            </w:tabs>
            <w:spacing w:after="0" w:line="240" w:lineRule="auto"/>
            <w:rPr>
              <w:rFonts w:ascii="Lato" w:eastAsia="Calibri" w:hAnsi="Lato" w:cs="Times New Roman"/>
              <w:sz w:val="12"/>
              <w:szCs w:val="12"/>
            </w:rPr>
          </w:pPr>
        </w:p>
      </w:tc>
      <w:tc>
        <w:tcPr>
          <w:tcW w:w="3081" w:type="dxa"/>
          <w:gridSpan w:val="2"/>
          <w:shd w:val="clear" w:color="auto" w:fill="000000"/>
          <w:vAlign w:val="center"/>
        </w:tcPr>
        <w:p w14:paraId="487FC15C" w14:textId="77777777" w:rsidR="00CD6161" w:rsidRPr="000D39A1" w:rsidRDefault="00CD6161" w:rsidP="00CD6161">
          <w:pPr>
            <w:tabs>
              <w:tab w:val="center" w:pos="4536"/>
              <w:tab w:val="right" w:pos="9072"/>
            </w:tabs>
            <w:spacing w:after="0" w:line="240" w:lineRule="auto"/>
            <w:rPr>
              <w:rFonts w:ascii="Lato" w:eastAsia="Calibri" w:hAnsi="Lato" w:cs="Times New Roman"/>
              <w:sz w:val="16"/>
              <w:szCs w:val="16"/>
            </w:rPr>
          </w:pPr>
        </w:p>
      </w:tc>
      <w:tc>
        <w:tcPr>
          <w:tcW w:w="3081" w:type="dxa"/>
          <w:shd w:val="clear" w:color="auto" w:fill="8ABFE3"/>
          <w:vAlign w:val="center"/>
        </w:tcPr>
        <w:p w14:paraId="6829C953" w14:textId="77777777" w:rsidR="00CD6161" w:rsidRPr="000D39A1" w:rsidRDefault="00CD6161" w:rsidP="00CD6161">
          <w:pPr>
            <w:tabs>
              <w:tab w:val="center" w:pos="4536"/>
              <w:tab w:val="right" w:pos="9072"/>
            </w:tabs>
            <w:spacing w:after="0" w:line="240" w:lineRule="auto"/>
            <w:rPr>
              <w:rFonts w:ascii="Lato" w:eastAsia="Calibri" w:hAnsi="Lato" w:cs="Times New Roman"/>
              <w:sz w:val="16"/>
              <w:szCs w:val="16"/>
            </w:rPr>
          </w:pPr>
        </w:p>
      </w:tc>
    </w:tr>
    <w:tr w:rsidR="00CD6161" w:rsidRPr="000D39A1" w14:paraId="277D3D72" w14:textId="77777777" w:rsidTr="00491D8E">
      <w:trPr>
        <w:cantSplit/>
        <w:trHeight w:val="567"/>
      </w:trPr>
      <w:tc>
        <w:tcPr>
          <w:tcW w:w="9242" w:type="dxa"/>
          <w:gridSpan w:val="4"/>
          <w:vAlign w:val="bottom"/>
        </w:tcPr>
        <w:p w14:paraId="51D30540" w14:textId="77777777" w:rsidR="00CD6161" w:rsidRPr="000D39A1" w:rsidRDefault="00CD6161" w:rsidP="00CD6161">
          <w:pPr>
            <w:spacing w:after="0" w:line="190" w:lineRule="exact"/>
            <w:outlineLvl w:val="2"/>
            <w:rPr>
              <w:rFonts w:ascii="Lato" w:eastAsia="Calibri" w:hAnsi="Lato" w:cs="Times New Roman"/>
              <w:color w:val="323232"/>
              <w:sz w:val="16"/>
              <w:szCs w:val="16"/>
            </w:rPr>
          </w:pPr>
          <w:r w:rsidRPr="000D39A1">
            <w:rPr>
              <w:rFonts w:ascii="Lato" w:eastAsia="Calibri" w:hAnsi="Lato" w:cs="Times New Roman"/>
              <w:color w:val="323232"/>
              <w:sz w:val="16"/>
              <w:szCs w:val="16"/>
            </w:rPr>
            <w:t xml:space="preserve">Kurowo 10 | 18-204 Kobylin Borzymy | tel. (85) 7181417, | www.npn.pl | </w:t>
          </w:r>
          <w:r w:rsidRPr="000D39A1">
            <w:rPr>
              <w:rFonts w:ascii="Lato" w:eastAsia="Calibri" w:hAnsi="Lato" w:cs="Times New Roman"/>
              <w:color w:val="323232"/>
              <w:sz w:val="16"/>
              <w:szCs w:val="16"/>
            </w:rPr>
            <w:br/>
            <w:t xml:space="preserve">e-mail: npn@npn.pl </w:t>
          </w:r>
        </w:p>
      </w:tc>
    </w:tr>
  </w:tbl>
  <w:p w14:paraId="126277A1" w14:textId="77777777" w:rsidR="00CD6161" w:rsidRDefault="00CD61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000F"/>
    <w:multiLevelType w:val="multilevel"/>
    <w:tmpl w:val="A1363314"/>
    <w:lvl w:ilvl="0">
      <w:start w:val="1"/>
      <w:numFmt w:val="decimal"/>
      <w:lvlText w:val="%1."/>
      <w:lvlJc w:val="left"/>
      <w:pPr>
        <w:ind w:left="360" w:hanging="360"/>
      </w:pPr>
      <w:rPr>
        <w:b/>
        <w:bCs/>
      </w:rPr>
    </w:lvl>
    <w:lvl w:ilvl="1">
      <w:start w:val="1"/>
      <w:numFmt w:val="decimal"/>
      <w:lvlText w:val="%1.%2."/>
      <w:lvlJc w:val="left"/>
      <w:pPr>
        <w:ind w:left="792"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D43DE"/>
    <w:multiLevelType w:val="multilevel"/>
    <w:tmpl w:val="15F258C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F0262E"/>
    <w:multiLevelType w:val="multilevel"/>
    <w:tmpl w:val="9108508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37A97"/>
    <w:multiLevelType w:val="hybridMultilevel"/>
    <w:tmpl w:val="6292F020"/>
    <w:lvl w:ilvl="0" w:tplc="64BE3A62">
      <w:start w:val="1"/>
      <w:numFmt w:val="decimal"/>
      <w:lvlText w:val="%1."/>
      <w:lvlJc w:val="left"/>
      <w:pPr>
        <w:ind w:left="360" w:hanging="360"/>
      </w:pPr>
      <w:rPr>
        <w:b/>
      </w:rPr>
    </w:lvl>
    <w:lvl w:ilvl="1" w:tplc="A05C69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C6161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161A2F"/>
    <w:multiLevelType w:val="hybridMultilevel"/>
    <w:tmpl w:val="3940D928"/>
    <w:lvl w:ilvl="0" w:tplc="896EDD0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21420E58"/>
    <w:multiLevelType w:val="multilevel"/>
    <w:tmpl w:val="78966D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632D29"/>
    <w:multiLevelType w:val="hybridMultilevel"/>
    <w:tmpl w:val="3D765762"/>
    <w:lvl w:ilvl="0" w:tplc="64BE3A62">
      <w:start w:val="1"/>
      <w:numFmt w:val="decimal"/>
      <w:lvlText w:val="%1."/>
      <w:lvlJc w:val="left"/>
      <w:pPr>
        <w:ind w:left="360" w:hanging="360"/>
      </w:pPr>
      <w:rPr>
        <w:b/>
      </w:rPr>
    </w:lvl>
    <w:lvl w:ilvl="1" w:tplc="A05C69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4B71C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8F39E7"/>
    <w:multiLevelType w:val="hybridMultilevel"/>
    <w:tmpl w:val="FE20B2E4"/>
    <w:lvl w:ilvl="0" w:tplc="5EC62E5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A4118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627DAB"/>
    <w:multiLevelType w:val="hybridMultilevel"/>
    <w:tmpl w:val="3D765762"/>
    <w:lvl w:ilvl="0" w:tplc="64BE3A62">
      <w:start w:val="1"/>
      <w:numFmt w:val="decimal"/>
      <w:lvlText w:val="%1."/>
      <w:lvlJc w:val="left"/>
      <w:pPr>
        <w:ind w:left="360" w:hanging="360"/>
      </w:pPr>
      <w:rPr>
        <w:b/>
      </w:rPr>
    </w:lvl>
    <w:lvl w:ilvl="1" w:tplc="A05C69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BB56068"/>
    <w:multiLevelType w:val="hybridMultilevel"/>
    <w:tmpl w:val="E1F2BF04"/>
    <w:lvl w:ilvl="0" w:tplc="775A35D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E0F08EF"/>
    <w:multiLevelType w:val="multilevel"/>
    <w:tmpl w:val="846CB9B2"/>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D705BB"/>
    <w:multiLevelType w:val="multilevel"/>
    <w:tmpl w:val="FCE0DD4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71258A"/>
    <w:multiLevelType w:val="hybridMultilevel"/>
    <w:tmpl w:val="FE20B2E4"/>
    <w:lvl w:ilvl="0" w:tplc="5EC62E5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C396F6D"/>
    <w:multiLevelType w:val="multilevel"/>
    <w:tmpl w:val="2D5EB76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1277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564000"/>
    <w:multiLevelType w:val="multilevel"/>
    <w:tmpl w:val="0CB6E398"/>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AA390D"/>
    <w:multiLevelType w:val="hybridMultilevel"/>
    <w:tmpl w:val="676401BA"/>
    <w:lvl w:ilvl="0" w:tplc="86B43A44">
      <w:start w:val="2"/>
      <w:numFmt w:val="decimal"/>
      <w:lvlText w:val="%1."/>
      <w:lvlJc w:val="left"/>
      <w:pPr>
        <w:tabs>
          <w:tab w:val="num" w:pos="502"/>
        </w:tabs>
        <w:ind w:left="502" w:hanging="360"/>
      </w:pPr>
      <w:rPr>
        <w:b/>
        <w:color w:val="auto"/>
      </w:rPr>
    </w:lvl>
    <w:lvl w:ilvl="1" w:tplc="7494CBDC">
      <w:start w:val="1"/>
      <w:numFmt w:val="upperRoman"/>
      <w:lvlText w:val="%2."/>
      <w:lvlJc w:val="left"/>
      <w:pPr>
        <w:tabs>
          <w:tab w:val="num" w:pos="720"/>
        </w:tabs>
        <w:ind w:left="720" w:hanging="720"/>
      </w:pPr>
      <w:rPr>
        <w:b/>
      </w:r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0" w15:restartNumberingAfterBreak="0">
    <w:nsid w:val="54EF2358"/>
    <w:multiLevelType w:val="hybridMultilevel"/>
    <w:tmpl w:val="3D765762"/>
    <w:lvl w:ilvl="0" w:tplc="64BE3A62">
      <w:start w:val="1"/>
      <w:numFmt w:val="decimal"/>
      <w:lvlText w:val="%1."/>
      <w:lvlJc w:val="left"/>
      <w:pPr>
        <w:ind w:left="360" w:hanging="360"/>
      </w:pPr>
      <w:rPr>
        <w:b/>
      </w:rPr>
    </w:lvl>
    <w:lvl w:ilvl="1" w:tplc="A05C69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6A668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E15198"/>
    <w:multiLevelType w:val="multilevel"/>
    <w:tmpl w:val="2620F67C"/>
    <w:lvl w:ilvl="0">
      <w:start w:val="1"/>
      <w:numFmt w:val="decimal"/>
      <w:lvlText w:val="§%1."/>
      <w:lvlJc w:val="left"/>
      <w:pPr>
        <w:ind w:left="360" w:hanging="360"/>
      </w:pPr>
      <w:rPr>
        <w:b/>
        <w:bCs/>
      </w:rPr>
    </w:lvl>
    <w:lvl w:ilvl="1">
      <w:start w:val="1"/>
      <w:numFmt w:val="decimal"/>
      <w:lvlText w:val="%2."/>
      <w:lvlJc w:val="left"/>
      <w:pPr>
        <w:ind w:left="720" w:hanging="360"/>
      </w:pPr>
      <w:rPr>
        <w:b/>
        <w:bCs/>
      </w:rPr>
    </w:lvl>
    <w:lvl w:ilvl="2">
      <w:start w:val="1"/>
      <w:numFmt w:val="lowerLetter"/>
      <w:lvlText w:val="%3."/>
      <w:lvlJc w:val="left"/>
      <w:pPr>
        <w:ind w:left="1080" w:hanging="360"/>
      </w:pPr>
      <w:rPr>
        <w:b/>
        <w:bCs/>
      </w:rPr>
    </w:lvl>
    <w:lvl w:ilvl="3">
      <w:start w:val="1"/>
      <w:numFmt w:val="none"/>
      <w:lvlText w:val="%4-"/>
      <w:lvlJc w:val="left"/>
      <w:pPr>
        <w:ind w:left="1440" w:hanging="360"/>
      </w:pPr>
      <w:rPr>
        <w:b/>
        <w:bCs/>
      </w:rPr>
    </w:lvl>
    <w:lvl w:ilvl="4">
      <w:start w:val="1"/>
      <w:numFmt w:val="decimal"/>
      <w:lvlText w:val="%5."/>
      <w:lvlJc w:val="left"/>
      <w:pPr>
        <w:ind w:left="1800" w:hanging="360"/>
      </w:pPr>
      <w:rPr>
        <w:b/>
        <w:bCs/>
      </w:rPr>
    </w:lvl>
    <w:lvl w:ilvl="5">
      <w:start w:val="1"/>
      <w:numFmt w:val="decimal"/>
      <w:lvlText w:val="%6."/>
      <w:lvlJc w:val="left"/>
      <w:pPr>
        <w:ind w:left="2160" w:hanging="360"/>
      </w:pPr>
      <w:rPr>
        <w:b/>
        <w:bCs/>
      </w:rPr>
    </w:lvl>
    <w:lvl w:ilvl="6">
      <w:start w:val="1"/>
      <w:numFmt w:val="decimal"/>
      <w:lvlText w:val="%7."/>
      <w:lvlJc w:val="left"/>
      <w:pPr>
        <w:ind w:left="2520" w:hanging="360"/>
      </w:pPr>
      <w:rPr>
        <w:b/>
        <w:bCs/>
      </w:rPr>
    </w:lvl>
    <w:lvl w:ilvl="7">
      <w:start w:val="1"/>
      <w:numFmt w:val="decimal"/>
      <w:lvlText w:val="%8."/>
      <w:lvlJc w:val="left"/>
      <w:pPr>
        <w:ind w:left="2880" w:hanging="360"/>
      </w:pPr>
      <w:rPr>
        <w:b/>
        <w:bCs/>
      </w:rPr>
    </w:lvl>
    <w:lvl w:ilvl="8">
      <w:start w:val="1"/>
      <w:numFmt w:val="decimal"/>
      <w:lvlText w:val="%9."/>
      <w:lvlJc w:val="left"/>
      <w:pPr>
        <w:ind w:left="3240" w:hanging="360"/>
      </w:pPr>
      <w:rPr>
        <w:b/>
        <w:bCs/>
      </w:rPr>
    </w:lvl>
  </w:abstractNum>
  <w:abstractNum w:abstractNumId="23" w15:restartNumberingAfterBreak="0">
    <w:nsid w:val="65E95CC4"/>
    <w:multiLevelType w:val="hybridMultilevel"/>
    <w:tmpl w:val="3D765762"/>
    <w:lvl w:ilvl="0" w:tplc="64BE3A62">
      <w:start w:val="1"/>
      <w:numFmt w:val="decimal"/>
      <w:lvlText w:val="%1."/>
      <w:lvlJc w:val="left"/>
      <w:pPr>
        <w:ind w:left="360" w:hanging="360"/>
      </w:pPr>
      <w:rPr>
        <w:b/>
      </w:rPr>
    </w:lvl>
    <w:lvl w:ilvl="1" w:tplc="A05C69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91759D9"/>
    <w:multiLevelType w:val="multilevel"/>
    <w:tmpl w:val="2620F67C"/>
    <w:lvl w:ilvl="0">
      <w:start w:val="1"/>
      <w:numFmt w:val="decimal"/>
      <w:lvlText w:val="§%1."/>
      <w:lvlJc w:val="left"/>
      <w:pPr>
        <w:ind w:left="360" w:hanging="360"/>
      </w:pPr>
      <w:rPr>
        <w:b/>
        <w:bCs/>
      </w:rPr>
    </w:lvl>
    <w:lvl w:ilvl="1">
      <w:start w:val="1"/>
      <w:numFmt w:val="decimal"/>
      <w:lvlText w:val="%2."/>
      <w:lvlJc w:val="left"/>
      <w:pPr>
        <w:ind w:left="720" w:hanging="360"/>
      </w:pPr>
      <w:rPr>
        <w:b/>
        <w:bCs/>
      </w:rPr>
    </w:lvl>
    <w:lvl w:ilvl="2">
      <w:start w:val="1"/>
      <w:numFmt w:val="lowerLetter"/>
      <w:lvlText w:val="%3."/>
      <w:lvlJc w:val="left"/>
      <w:pPr>
        <w:ind w:left="1080" w:hanging="360"/>
      </w:pPr>
      <w:rPr>
        <w:b/>
        <w:bCs/>
      </w:rPr>
    </w:lvl>
    <w:lvl w:ilvl="3">
      <w:start w:val="1"/>
      <w:numFmt w:val="none"/>
      <w:lvlText w:val="%4-"/>
      <w:lvlJc w:val="left"/>
      <w:pPr>
        <w:ind w:left="1440" w:hanging="360"/>
      </w:pPr>
      <w:rPr>
        <w:b/>
        <w:bCs/>
      </w:rPr>
    </w:lvl>
    <w:lvl w:ilvl="4">
      <w:start w:val="1"/>
      <w:numFmt w:val="decimal"/>
      <w:lvlText w:val="%5."/>
      <w:lvlJc w:val="left"/>
      <w:pPr>
        <w:ind w:left="1800" w:hanging="360"/>
      </w:pPr>
      <w:rPr>
        <w:b/>
        <w:bCs/>
      </w:rPr>
    </w:lvl>
    <w:lvl w:ilvl="5">
      <w:start w:val="1"/>
      <w:numFmt w:val="decimal"/>
      <w:lvlText w:val="%6."/>
      <w:lvlJc w:val="left"/>
      <w:pPr>
        <w:ind w:left="2160" w:hanging="360"/>
      </w:pPr>
      <w:rPr>
        <w:b/>
        <w:bCs/>
      </w:rPr>
    </w:lvl>
    <w:lvl w:ilvl="6">
      <w:start w:val="1"/>
      <w:numFmt w:val="decimal"/>
      <w:lvlText w:val="%7."/>
      <w:lvlJc w:val="left"/>
      <w:pPr>
        <w:ind w:left="2520" w:hanging="360"/>
      </w:pPr>
      <w:rPr>
        <w:b/>
        <w:bCs/>
      </w:rPr>
    </w:lvl>
    <w:lvl w:ilvl="7">
      <w:start w:val="1"/>
      <w:numFmt w:val="decimal"/>
      <w:lvlText w:val="%8."/>
      <w:lvlJc w:val="left"/>
      <w:pPr>
        <w:ind w:left="2880" w:hanging="360"/>
      </w:pPr>
      <w:rPr>
        <w:b/>
        <w:bCs/>
      </w:rPr>
    </w:lvl>
    <w:lvl w:ilvl="8">
      <w:start w:val="1"/>
      <w:numFmt w:val="decimal"/>
      <w:lvlText w:val="%9."/>
      <w:lvlJc w:val="left"/>
      <w:pPr>
        <w:ind w:left="3240" w:hanging="360"/>
      </w:pPr>
      <w:rPr>
        <w:b/>
        <w:bCs/>
      </w:rPr>
    </w:lvl>
  </w:abstractNum>
  <w:abstractNum w:abstractNumId="25" w15:restartNumberingAfterBreak="0">
    <w:nsid w:val="69AB037C"/>
    <w:multiLevelType w:val="multilevel"/>
    <w:tmpl w:val="B468892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045256"/>
    <w:multiLevelType w:val="multilevel"/>
    <w:tmpl w:val="2D5EB76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D45A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15799A"/>
    <w:multiLevelType w:val="multilevel"/>
    <w:tmpl w:val="95B6D4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2C3D2F"/>
    <w:multiLevelType w:val="hybridMultilevel"/>
    <w:tmpl w:val="3D765762"/>
    <w:lvl w:ilvl="0" w:tplc="64BE3A62">
      <w:start w:val="1"/>
      <w:numFmt w:val="decimal"/>
      <w:lvlText w:val="%1."/>
      <w:lvlJc w:val="left"/>
      <w:pPr>
        <w:ind w:left="360" w:hanging="360"/>
      </w:pPr>
      <w:rPr>
        <w:b/>
      </w:rPr>
    </w:lvl>
    <w:lvl w:ilvl="1" w:tplc="A05C69BE">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B1E0F7A"/>
    <w:multiLevelType w:val="multilevel"/>
    <w:tmpl w:val="142C6484"/>
    <w:lvl w:ilvl="0">
      <w:start w:val="1"/>
      <w:numFmt w:val="decimal"/>
      <w:lvlText w:val="§%1."/>
      <w:lvlJc w:val="left"/>
      <w:pPr>
        <w:ind w:left="360" w:hanging="360"/>
      </w:pPr>
      <w:rPr>
        <w:rFonts w:hint="default"/>
        <w:b/>
        <w:bCs/>
      </w:rPr>
    </w:lvl>
    <w:lvl w:ilvl="1">
      <w:start w:val="1"/>
      <w:numFmt w:val="decimal"/>
      <w:lvlText w:val="%2."/>
      <w:lvlJc w:val="left"/>
      <w:pPr>
        <w:ind w:left="360" w:hanging="360"/>
      </w:pPr>
      <w:rPr>
        <w:rFonts w:hint="default"/>
        <w:b/>
        <w:bCs/>
      </w:rPr>
    </w:lvl>
    <w:lvl w:ilvl="2">
      <w:start w:val="1"/>
      <w:numFmt w:val="lowerLetter"/>
      <w:lvlText w:val="%3."/>
      <w:lvlJc w:val="left"/>
      <w:pPr>
        <w:ind w:left="1080" w:hanging="360"/>
      </w:pPr>
      <w:rPr>
        <w:rFonts w:hint="default"/>
        <w:b/>
        <w:bCs/>
      </w:rPr>
    </w:lvl>
    <w:lvl w:ilvl="3">
      <w:start w:val="1"/>
      <w:numFmt w:val="none"/>
      <w:lvlText w:val="%4-"/>
      <w:lvlJc w:val="left"/>
      <w:pPr>
        <w:ind w:left="1440" w:hanging="360"/>
      </w:pPr>
      <w:rPr>
        <w:rFonts w:hint="default"/>
        <w:b/>
        <w:bCs/>
      </w:rPr>
    </w:lvl>
    <w:lvl w:ilvl="4">
      <w:start w:val="1"/>
      <w:numFmt w:val="decimal"/>
      <w:lvlText w:val="%5."/>
      <w:lvlJc w:val="left"/>
      <w:pPr>
        <w:ind w:left="1800" w:hanging="360"/>
      </w:pPr>
      <w:rPr>
        <w:rFonts w:hint="default"/>
        <w:b/>
        <w:bCs/>
      </w:rPr>
    </w:lvl>
    <w:lvl w:ilvl="5">
      <w:start w:val="1"/>
      <w:numFmt w:val="decimal"/>
      <w:lvlText w:val="%6."/>
      <w:lvlJc w:val="left"/>
      <w:pPr>
        <w:ind w:left="2160" w:hanging="360"/>
      </w:pPr>
      <w:rPr>
        <w:rFonts w:hint="default"/>
        <w:b/>
        <w:bCs/>
      </w:rPr>
    </w:lvl>
    <w:lvl w:ilvl="6">
      <w:start w:val="1"/>
      <w:numFmt w:val="decimal"/>
      <w:lvlText w:val="%7."/>
      <w:lvlJc w:val="left"/>
      <w:pPr>
        <w:ind w:left="2520" w:hanging="360"/>
      </w:pPr>
      <w:rPr>
        <w:rFonts w:hint="default"/>
        <w:b/>
        <w:bCs/>
      </w:rPr>
    </w:lvl>
    <w:lvl w:ilvl="7">
      <w:start w:val="1"/>
      <w:numFmt w:val="decimal"/>
      <w:lvlText w:val="%8."/>
      <w:lvlJc w:val="left"/>
      <w:pPr>
        <w:ind w:left="2880" w:hanging="360"/>
      </w:pPr>
      <w:rPr>
        <w:rFonts w:hint="default"/>
        <w:b/>
        <w:bCs/>
      </w:rPr>
    </w:lvl>
    <w:lvl w:ilvl="8">
      <w:start w:val="1"/>
      <w:numFmt w:val="decimal"/>
      <w:lvlText w:val="%9."/>
      <w:lvlJc w:val="left"/>
      <w:pPr>
        <w:ind w:left="3240" w:hanging="360"/>
      </w:pPr>
      <w:rPr>
        <w:rFonts w:hint="default"/>
        <w:b/>
        <w:bCs/>
      </w:rPr>
    </w:lvl>
  </w:abstractNum>
  <w:abstractNum w:abstractNumId="31" w15:restartNumberingAfterBreak="0">
    <w:nsid w:val="7EF845BB"/>
    <w:multiLevelType w:val="multilevel"/>
    <w:tmpl w:val="CBE83F6C"/>
    <w:lvl w:ilvl="0">
      <w:start w:val="1"/>
      <w:numFmt w:val="decimal"/>
      <w:lvlText w:val="%1."/>
      <w:lvlJc w:val="left"/>
      <w:pPr>
        <w:ind w:left="360" w:hanging="360"/>
      </w:pPr>
      <w:rPr>
        <w:b/>
        <w:bCs/>
      </w:rPr>
    </w:lvl>
    <w:lvl w:ilvl="1">
      <w:start w:val="1"/>
      <w:numFmt w:val="decimal"/>
      <w:lvlText w:val="%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rPr>
        <w:b/>
        <w:bCs/>
      </w:rPr>
    </w:lvl>
    <w:lvl w:ilvl="6">
      <w:start w:val="1"/>
      <w:numFmt w:val="decimal"/>
      <w:lvlText w:val="%1.%2.%3.%4.%5.%6.%7."/>
      <w:lvlJc w:val="left"/>
      <w:pPr>
        <w:ind w:left="3240" w:hanging="1080"/>
      </w:pPr>
      <w:rPr>
        <w:b/>
        <w:bCs/>
      </w:rPr>
    </w:lvl>
    <w:lvl w:ilvl="7">
      <w:start w:val="1"/>
      <w:numFmt w:val="decimal"/>
      <w:lvlText w:val="%1.%2.%3.%4.%5.%6.%7.%8."/>
      <w:lvlJc w:val="left"/>
      <w:pPr>
        <w:ind w:left="3744" w:hanging="1224"/>
      </w:pPr>
      <w:rPr>
        <w:b/>
        <w:bCs/>
      </w:rPr>
    </w:lvl>
    <w:lvl w:ilvl="8">
      <w:start w:val="1"/>
      <w:numFmt w:val="decimal"/>
      <w:lvlText w:val="%1.%2.%3.%4.%5.%6.%7.%8.%9."/>
      <w:lvlJc w:val="left"/>
      <w:pPr>
        <w:ind w:left="4320" w:hanging="1440"/>
      </w:pPr>
      <w:rPr>
        <w:b/>
        <w:bCs/>
      </w:rPr>
    </w:lvl>
  </w:abstractNum>
  <w:num w:numId="1">
    <w:abstractNumId w:val="24"/>
  </w:num>
  <w:num w:numId="2">
    <w:abstractNumId w:val="2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3"/>
  </w:num>
  <w:num w:numId="9">
    <w:abstractNumId w:val="22"/>
  </w:num>
  <w:num w:numId="10">
    <w:abstractNumId w:val="31"/>
  </w:num>
  <w:num w:numId="11">
    <w:abstractNumId w:val="30"/>
  </w:num>
  <w:num w:numId="12">
    <w:abstractNumId w:val="18"/>
  </w:num>
  <w:num w:numId="13">
    <w:abstractNumId w:val="0"/>
  </w:num>
  <w:num w:numId="14">
    <w:abstractNumId w:val="1"/>
  </w:num>
  <w:num w:numId="15">
    <w:abstractNumId w:val="25"/>
  </w:num>
  <w:num w:numId="16">
    <w:abstractNumId w:val="2"/>
  </w:num>
  <w:num w:numId="17">
    <w:abstractNumId w:val="10"/>
  </w:num>
  <w:num w:numId="18">
    <w:abstractNumId w:val="28"/>
  </w:num>
  <w:num w:numId="19">
    <w:abstractNumId w:val="23"/>
  </w:num>
  <w:num w:numId="20">
    <w:abstractNumId w:val="27"/>
  </w:num>
  <w:num w:numId="21">
    <w:abstractNumId w:val="6"/>
  </w:num>
  <w:num w:numId="22">
    <w:abstractNumId w:val="14"/>
  </w:num>
  <w:num w:numId="23">
    <w:abstractNumId w:val="21"/>
  </w:num>
  <w:num w:numId="24">
    <w:abstractNumId w:val="8"/>
  </w:num>
  <w:num w:numId="25">
    <w:abstractNumId w:val="17"/>
  </w:num>
  <w:num w:numId="26">
    <w:abstractNumId w:val="4"/>
  </w:num>
  <w:num w:numId="27">
    <w:abstractNumId w:val="16"/>
  </w:num>
  <w:num w:numId="28">
    <w:abstractNumId w:val="13"/>
  </w:num>
  <w:num w:numId="29">
    <w:abstractNumId w:val="11"/>
  </w:num>
  <w:num w:numId="30">
    <w:abstractNumId w:val="7"/>
  </w:num>
  <w:num w:numId="31">
    <w:abstractNumId w:val="29"/>
  </w:num>
  <w:num w:numId="3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7"/>
    <w:rsid w:val="00001E42"/>
    <w:rsid w:val="000337B0"/>
    <w:rsid w:val="000A25BD"/>
    <w:rsid w:val="000B2A19"/>
    <w:rsid w:val="0010658C"/>
    <w:rsid w:val="001469E9"/>
    <w:rsid w:val="00150DC7"/>
    <w:rsid w:val="00160C13"/>
    <w:rsid w:val="001954CC"/>
    <w:rsid w:val="00196B04"/>
    <w:rsid w:val="001C02D8"/>
    <w:rsid w:val="001C5834"/>
    <w:rsid w:val="001E4512"/>
    <w:rsid w:val="002363E9"/>
    <w:rsid w:val="002447DE"/>
    <w:rsid w:val="00263149"/>
    <w:rsid w:val="0026364A"/>
    <w:rsid w:val="00270F45"/>
    <w:rsid w:val="002824B7"/>
    <w:rsid w:val="002F0E09"/>
    <w:rsid w:val="002F31F0"/>
    <w:rsid w:val="00313AFE"/>
    <w:rsid w:val="00321AC4"/>
    <w:rsid w:val="00347E82"/>
    <w:rsid w:val="00354B82"/>
    <w:rsid w:val="0035565E"/>
    <w:rsid w:val="00356C16"/>
    <w:rsid w:val="00366043"/>
    <w:rsid w:val="00374A37"/>
    <w:rsid w:val="003B71CD"/>
    <w:rsid w:val="003C5841"/>
    <w:rsid w:val="003F66FB"/>
    <w:rsid w:val="00403812"/>
    <w:rsid w:val="00414061"/>
    <w:rsid w:val="00414754"/>
    <w:rsid w:val="00426D09"/>
    <w:rsid w:val="004272A4"/>
    <w:rsid w:val="0044552D"/>
    <w:rsid w:val="0047417C"/>
    <w:rsid w:val="004A0D35"/>
    <w:rsid w:val="004B2B9D"/>
    <w:rsid w:val="004C3CE5"/>
    <w:rsid w:val="005337A2"/>
    <w:rsid w:val="0057363B"/>
    <w:rsid w:val="005B0D0B"/>
    <w:rsid w:val="005F433B"/>
    <w:rsid w:val="00622A09"/>
    <w:rsid w:val="00623D39"/>
    <w:rsid w:val="006324AB"/>
    <w:rsid w:val="0063432B"/>
    <w:rsid w:val="006516C2"/>
    <w:rsid w:val="00653BDE"/>
    <w:rsid w:val="00663135"/>
    <w:rsid w:val="00671F1B"/>
    <w:rsid w:val="006E49DC"/>
    <w:rsid w:val="00720796"/>
    <w:rsid w:val="0075122D"/>
    <w:rsid w:val="00753CC3"/>
    <w:rsid w:val="00801FE5"/>
    <w:rsid w:val="00810FC4"/>
    <w:rsid w:val="0081756A"/>
    <w:rsid w:val="00845ED8"/>
    <w:rsid w:val="00852FAA"/>
    <w:rsid w:val="00890B3E"/>
    <w:rsid w:val="008E6DA9"/>
    <w:rsid w:val="008F0B26"/>
    <w:rsid w:val="008F0C3B"/>
    <w:rsid w:val="009164A8"/>
    <w:rsid w:val="0099273C"/>
    <w:rsid w:val="009D4786"/>
    <w:rsid w:val="00A176F0"/>
    <w:rsid w:val="00A31215"/>
    <w:rsid w:val="00A77A3E"/>
    <w:rsid w:val="00AD5D37"/>
    <w:rsid w:val="00AE2E25"/>
    <w:rsid w:val="00AF1596"/>
    <w:rsid w:val="00B40142"/>
    <w:rsid w:val="00B468A0"/>
    <w:rsid w:val="00B65795"/>
    <w:rsid w:val="00B93984"/>
    <w:rsid w:val="00BA2A8C"/>
    <w:rsid w:val="00BA52F2"/>
    <w:rsid w:val="00BD77A1"/>
    <w:rsid w:val="00C0450C"/>
    <w:rsid w:val="00C151F2"/>
    <w:rsid w:val="00C3236D"/>
    <w:rsid w:val="00C36780"/>
    <w:rsid w:val="00C36A7B"/>
    <w:rsid w:val="00C45CBA"/>
    <w:rsid w:val="00C60160"/>
    <w:rsid w:val="00C711D8"/>
    <w:rsid w:val="00CC1A0E"/>
    <w:rsid w:val="00CD6161"/>
    <w:rsid w:val="00D0252F"/>
    <w:rsid w:val="00D35995"/>
    <w:rsid w:val="00D41B7D"/>
    <w:rsid w:val="00D444FC"/>
    <w:rsid w:val="00D560A2"/>
    <w:rsid w:val="00D76CB3"/>
    <w:rsid w:val="00D87B80"/>
    <w:rsid w:val="00DC5DF2"/>
    <w:rsid w:val="00E1000B"/>
    <w:rsid w:val="00F41F23"/>
    <w:rsid w:val="00F63B49"/>
    <w:rsid w:val="00FA7956"/>
    <w:rsid w:val="00FB03A8"/>
    <w:rsid w:val="00FD0E12"/>
    <w:rsid w:val="00FE6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A240"/>
  <w15:docId w15:val="{0B1970F1-ECF3-4FB8-A8FC-F8452709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24B7"/>
    <w:pPr>
      <w:spacing w:after="160" w:line="259" w:lineRule="auto"/>
    </w:pPr>
  </w:style>
  <w:style w:type="paragraph" w:styleId="Nagwek1">
    <w:name w:val="heading 1"/>
    <w:basedOn w:val="Normalny"/>
    <w:next w:val="Normalny"/>
    <w:link w:val="Nagwek1Znak"/>
    <w:qFormat/>
    <w:rsid w:val="002824B7"/>
    <w:pPr>
      <w:keepNext/>
      <w:spacing w:after="0" w:line="240" w:lineRule="auto"/>
      <w:jc w:val="center"/>
      <w:outlineLvl w:val="0"/>
    </w:pPr>
    <w:rPr>
      <w:rFonts w:ascii="Times New Roman" w:eastAsia="Times New Roman" w:hAnsi="Times New Roman" w:cs="Times New Roman"/>
      <w:b/>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24B7"/>
    <w:rPr>
      <w:rFonts w:ascii="Times New Roman" w:eastAsia="Times New Roman" w:hAnsi="Times New Roman" w:cs="Times New Roman"/>
      <w:b/>
      <w:sz w:val="40"/>
      <w:szCs w:val="20"/>
      <w:lang w:eastAsia="pl-PL"/>
    </w:rPr>
  </w:style>
  <w:style w:type="character" w:styleId="Odwoaniedokomentarza">
    <w:name w:val="annotation reference"/>
    <w:basedOn w:val="Domylnaczcionkaakapitu"/>
    <w:uiPriority w:val="99"/>
    <w:semiHidden/>
    <w:unhideWhenUsed/>
    <w:rsid w:val="002824B7"/>
    <w:rPr>
      <w:sz w:val="16"/>
      <w:szCs w:val="16"/>
    </w:rPr>
  </w:style>
  <w:style w:type="paragraph" w:styleId="Tekstkomentarza">
    <w:name w:val="annotation text"/>
    <w:basedOn w:val="Normalny"/>
    <w:link w:val="TekstkomentarzaZnak"/>
    <w:uiPriority w:val="99"/>
    <w:unhideWhenUsed/>
    <w:rsid w:val="002824B7"/>
    <w:pPr>
      <w:spacing w:line="240" w:lineRule="auto"/>
    </w:pPr>
    <w:rPr>
      <w:sz w:val="20"/>
      <w:szCs w:val="20"/>
    </w:rPr>
  </w:style>
  <w:style w:type="character" w:customStyle="1" w:styleId="TekstkomentarzaZnak">
    <w:name w:val="Tekst komentarza Znak"/>
    <w:basedOn w:val="Domylnaczcionkaakapitu"/>
    <w:link w:val="Tekstkomentarza"/>
    <w:uiPriority w:val="99"/>
    <w:rsid w:val="002824B7"/>
    <w:rPr>
      <w:sz w:val="20"/>
      <w:szCs w:val="20"/>
    </w:rPr>
  </w:style>
  <w:style w:type="paragraph" w:styleId="Akapitzlist">
    <w:name w:val="List Paragraph"/>
    <w:aliases w:val="WYPUNKTOWANIE Akapit z listą,Numerowanie,Akapit z listą BS,T_SZ_List Paragraph,L1,Akapit z listą5"/>
    <w:basedOn w:val="Normalny"/>
    <w:link w:val="AkapitzlistZnak"/>
    <w:uiPriority w:val="34"/>
    <w:qFormat/>
    <w:rsid w:val="002824B7"/>
    <w:pPr>
      <w:spacing w:after="200" w:line="276" w:lineRule="auto"/>
      <w:ind w:left="720"/>
      <w:contextualSpacing/>
    </w:pPr>
  </w:style>
  <w:style w:type="paragraph" w:styleId="Lista2">
    <w:name w:val="List 2"/>
    <w:basedOn w:val="Normalny"/>
    <w:uiPriority w:val="99"/>
    <w:semiHidden/>
    <w:unhideWhenUsed/>
    <w:rsid w:val="002824B7"/>
    <w:pPr>
      <w:widowControl w:val="0"/>
      <w:suppressAutoHyphens/>
      <w:autoSpaceDN w:val="0"/>
      <w:spacing w:after="0" w:line="240" w:lineRule="auto"/>
      <w:ind w:left="566" w:hanging="283"/>
      <w:contextualSpacing/>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semiHidden/>
    <w:unhideWhenUsed/>
    <w:rsid w:val="002824B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2824B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2824B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2824B7"/>
    <w:rPr>
      <w:rFonts w:ascii="Times New Roman" w:eastAsia="Times New Roman" w:hAnsi="Times New Roman" w:cs="Times New Roman"/>
      <w:sz w:val="16"/>
      <w:szCs w:val="16"/>
      <w:lang w:eastAsia="pl-PL"/>
    </w:rPr>
  </w:style>
  <w:style w:type="paragraph" w:styleId="Bezodstpw">
    <w:name w:val="No Spacing"/>
    <w:uiPriority w:val="1"/>
    <w:qFormat/>
    <w:rsid w:val="002824B7"/>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2824B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ListParagraph1">
    <w:name w:val="List Paragraph1"/>
    <w:basedOn w:val="Normalny"/>
    <w:rsid w:val="002824B7"/>
    <w:pPr>
      <w:spacing w:after="0" w:line="240" w:lineRule="auto"/>
      <w:ind w:left="708"/>
    </w:pPr>
    <w:rPr>
      <w:rFonts w:ascii="Cambria" w:eastAsia="Times New Roman" w:hAnsi="Cambria" w:cs="Cambria"/>
      <w:sz w:val="24"/>
      <w:szCs w:val="24"/>
      <w:lang w:val="cs-CZ"/>
    </w:rPr>
  </w:style>
  <w:style w:type="character" w:customStyle="1" w:styleId="AkapitzlistZnak">
    <w:name w:val="Akapit z listą Znak"/>
    <w:aliases w:val="WYPUNKTOWANIE Akapit z listą Znak,Numerowanie Znak,Akapit z listą BS Znak,T_SZ_List Paragraph Znak,L1 Znak,Akapit z listą5 Znak"/>
    <w:link w:val="Akapitzlist"/>
    <w:uiPriority w:val="34"/>
    <w:locked/>
    <w:rsid w:val="002824B7"/>
  </w:style>
  <w:style w:type="paragraph" w:styleId="Tekstdymka">
    <w:name w:val="Balloon Text"/>
    <w:basedOn w:val="Normalny"/>
    <w:link w:val="TekstdymkaZnak"/>
    <w:uiPriority w:val="99"/>
    <w:semiHidden/>
    <w:unhideWhenUsed/>
    <w:rsid w:val="002824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24B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7363B"/>
    <w:rPr>
      <w:b/>
      <w:bCs/>
    </w:rPr>
  </w:style>
  <w:style w:type="character" w:customStyle="1" w:styleId="TematkomentarzaZnak">
    <w:name w:val="Temat komentarza Znak"/>
    <w:basedOn w:val="TekstkomentarzaZnak"/>
    <w:link w:val="Tematkomentarza"/>
    <w:uiPriority w:val="99"/>
    <w:semiHidden/>
    <w:rsid w:val="0057363B"/>
    <w:rPr>
      <w:b/>
      <w:bCs/>
      <w:sz w:val="20"/>
      <w:szCs w:val="20"/>
    </w:rPr>
  </w:style>
  <w:style w:type="paragraph" w:styleId="Nagwek">
    <w:name w:val="header"/>
    <w:basedOn w:val="Normalny"/>
    <w:link w:val="NagwekZnak"/>
    <w:uiPriority w:val="99"/>
    <w:unhideWhenUsed/>
    <w:rsid w:val="00CD61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61"/>
  </w:style>
  <w:style w:type="paragraph" w:styleId="Stopka">
    <w:name w:val="footer"/>
    <w:basedOn w:val="Normalny"/>
    <w:link w:val="StopkaZnak"/>
    <w:uiPriority w:val="99"/>
    <w:unhideWhenUsed/>
    <w:rsid w:val="00CD61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61"/>
  </w:style>
  <w:style w:type="character" w:styleId="Hipercze">
    <w:name w:val="Hyperlink"/>
    <w:basedOn w:val="Domylnaczcionkaakapitu"/>
    <w:uiPriority w:val="99"/>
    <w:semiHidden/>
    <w:unhideWhenUsed/>
    <w:rsid w:val="00B468A0"/>
    <w:rPr>
      <w:color w:val="0000FF"/>
      <w:u w:val="single"/>
    </w:rPr>
  </w:style>
  <w:style w:type="paragraph" w:styleId="Poprawka">
    <w:name w:val="Revision"/>
    <w:hidden/>
    <w:uiPriority w:val="99"/>
    <w:semiHidden/>
    <w:rsid w:val="00C71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932628">
      <w:bodyDiv w:val="1"/>
      <w:marLeft w:val="0"/>
      <w:marRight w:val="0"/>
      <w:marTop w:val="0"/>
      <w:marBottom w:val="0"/>
      <w:divBdr>
        <w:top w:val="none" w:sz="0" w:space="0" w:color="auto"/>
        <w:left w:val="none" w:sz="0" w:space="0" w:color="auto"/>
        <w:bottom w:val="none" w:sz="0" w:space="0" w:color="auto"/>
        <w:right w:val="none" w:sz="0" w:space="0" w:color="auto"/>
      </w:divBdr>
      <w:divsChild>
        <w:div w:id="345327783">
          <w:marLeft w:val="0"/>
          <w:marRight w:val="0"/>
          <w:marTop w:val="0"/>
          <w:marBottom w:val="0"/>
          <w:divBdr>
            <w:top w:val="none" w:sz="0" w:space="0" w:color="auto"/>
            <w:left w:val="none" w:sz="0" w:space="0" w:color="auto"/>
            <w:bottom w:val="none" w:sz="0" w:space="0" w:color="auto"/>
            <w:right w:val="none" w:sz="0" w:space="0" w:color="auto"/>
          </w:divBdr>
        </w:div>
        <w:div w:id="1344942302">
          <w:marLeft w:val="450"/>
          <w:marRight w:val="0"/>
          <w:marTop w:val="0"/>
          <w:marBottom w:val="0"/>
          <w:divBdr>
            <w:top w:val="none" w:sz="0" w:space="0" w:color="auto"/>
            <w:left w:val="none" w:sz="0" w:space="0" w:color="auto"/>
            <w:bottom w:val="none" w:sz="0" w:space="0" w:color="auto"/>
            <w:right w:val="none" w:sz="0" w:space="0" w:color="auto"/>
          </w:divBdr>
        </w:div>
        <w:div w:id="1151100916">
          <w:marLeft w:val="0"/>
          <w:marRight w:val="0"/>
          <w:marTop w:val="0"/>
          <w:marBottom w:val="0"/>
          <w:divBdr>
            <w:top w:val="none" w:sz="0" w:space="0" w:color="auto"/>
            <w:left w:val="none" w:sz="0" w:space="0" w:color="auto"/>
            <w:bottom w:val="none" w:sz="0" w:space="0" w:color="auto"/>
            <w:right w:val="none" w:sz="0" w:space="0" w:color="auto"/>
          </w:divBdr>
        </w:div>
        <w:div w:id="740248941">
          <w:marLeft w:val="450"/>
          <w:marRight w:val="0"/>
          <w:marTop w:val="0"/>
          <w:marBottom w:val="0"/>
          <w:divBdr>
            <w:top w:val="none" w:sz="0" w:space="0" w:color="auto"/>
            <w:left w:val="none" w:sz="0" w:space="0" w:color="auto"/>
            <w:bottom w:val="none" w:sz="0" w:space="0" w:color="auto"/>
            <w:right w:val="none" w:sz="0" w:space="0" w:color="auto"/>
          </w:divBdr>
        </w:div>
        <w:div w:id="1873877740">
          <w:marLeft w:val="0"/>
          <w:marRight w:val="0"/>
          <w:marTop w:val="0"/>
          <w:marBottom w:val="0"/>
          <w:divBdr>
            <w:top w:val="none" w:sz="0" w:space="0" w:color="auto"/>
            <w:left w:val="none" w:sz="0" w:space="0" w:color="auto"/>
            <w:bottom w:val="none" w:sz="0" w:space="0" w:color="auto"/>
            <w:right w:val="none" w:sz="0" w:space="0" w:color="auto"/>
          </w:divBdr>
        </w:div>
        <w:div w:id="1558466317">
          <w:marLeft w:val="450"/>
          <w:marRight w:val="0"/>
          <w:marTop w:val="0"/>
          <w:marBottom w:val="0"/>
          <w:divBdr>
            <w:top w:val="none" w:sz="0" w:space="0" w:color="auto"/>
            <w:left w:val="none" w:sz="0" w:space="0" w:color="auto"/>
            <w:bottom w:val="none" w:sz="0" w:space="0" w:color="auto"/>
            <w:right w:val="none" w:sz="0" w:space="0" w:color="auto"/>
          </w:divBdr>
        </w:div>
        <w:div w:id="1193374621">
          <w:marLeft w:val="0"/>
          <w:marRight w:val="0"/>
          <w:marTop w:val="0"/>
          <w:marBottom w:val="0"/>
          <w:divBdr>
            <w:top w:val="none" w:sz="0" w:space="0" w:color="auto"/>
            <w:left w:val="none" w:sz="0" w:space="0" w:color="auto"/>
            <w:bottom w:val="none" w:sz="0" w:space="0" w:color="auto"/>
            <w:right w:val="none" w:sz="0" w:space="0" w:color="auto"/>
          </w:divBdr>
        </w:div>
        <w:div w:id="203831617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21446-B4E0-4DDF-9C82-A0C03FA8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5669</Words>
  <Characters>34020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Paulina Zając</cp:lastModifiedBy>
  <cp:revision>3</cp:revision>
  <dcterms:created xsi:type="dcterms:W3CDTF">2020-04-06T11:29:00Z</dcterms:created>
  <dcterms:modified xsi:type="dcterms:W3CDTF">2020-04-06T11:45:00Z</dcterms:modified>
</cp:coreProperties>
</file>