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031A" w14:textId="77777777" w:rsidR="00C041BC" w:rsidRPr="00F20ECC" w:rsidRDefault="00C041BC" w:rsidP="00195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ato" w:hAnsi="Lato" w:cs="TimesNewRomanPS-BoldMT"/>
          <w:b/>
          <w:bCs/>
          <w:u w:val="single"/>
        </w:rPr>
      </w:pPr>
      <w:r w:rsidRPr="00F20ECC">
        <w:rPr>
          <w:rFonts w:ascii="Lato" w:hAnsi="Lato"/>
          <w:b/>
          <w:u w:val="single"/>
        </w:rPr>
        <w:t>Załącznik Nr 7 do SIWZ</w:t>
      </w:r>
      <w:r w:rsidRPr="00F20ECC">
        <w:rPr>
          <w:rFonts w:ascii="Lato" w:hAnsi="Lato" w:cs="TimesNewRomanPS-BoldMT"/>
          <w:b/>
          <w:bCs/>
          <w:u w:val="single"/>
        </w:rPr>
        <w:t xml:space="preserve"> </w:t>
      </w:r>
    </w:p>
    <w:p w14:paraId="2478A595" w14:textId="77777777" w:rsidR="00C041BC" w:rsidRPr="00F20ECC" w:rsidRDefault="00C041BC" w:rsidP="00C041BC">
      <w:pPr>
        <w:pStyle w:val="Default"/>
        <w:rPr>
          <w:rFonts w:ascii="Lato" w:hAnsi="Lato"/>
          <w:sz w:val="22"/>
          <w:szCs w:val="22"/>
        </w:rPr>
      </w:pPr>
      <w:r w:rsidRPr="00F20ECC">
        <w:rPr>
          <w:rFonts w:ascii="Lato" w:hAnsi="Lato" w:cs="TimesNewRomanPS-BoldMT"/>
          <w:b/>
          <w:bCs/>
          <w:sz w:val="22"/>
          <w:szCs w:val="22"/>
        </w:rPr>
        <w:t xml:space="preserve"> </w:t>
      </w:r>
    </w:p>
    <w:p w14:paraId="43751441" w14:textId="77777777" w:rsidR="00C041BC" w:rsidRPr="00F20ECC" w:rsidRDefault="00C041BC" w:rsidP="001950D5">
      <w:pPr>
        <w:pStyle w:val="Default"/>
        <w:jc w:val="center"/>
        <w:outlineLvl w:val="0"/>
        <w:rPr>
          <w:rFonts w:ascii="Lato" w:hAnsi="Lato"/>
          <w:color w:val="auto"/>
          <w:sz w:val="22"/>
          <w:szCs w:val="22"/>
          <w:u w:val="single"/>
        </w:rPr>
      </w:pPr>
      <w:r w:rsidRPr="00F20ECC">
        <w:rPr>
          <w:rFonts w:ascii="Lato" w:hAnsi="Lato"/>
          <w:color w:val="auto"/>
          <w:sz w:val="22"/>
          <w:szCs w:val="22"/>
          <w:u w:val="single"/>
        </w:rPr>
        <w:t>Wzór Umowy</w:t>
      </w:r>
    </w:p>
    <w:p w14:paraId="7D96D441" w14:textId="77777777" w:rsidR="00C041BC" w:rsidRPr="00F20ECC" w:rsidRDefault="00C041BC" w:rsidP="00C041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</w:p>
    <w:p w14:paraId="1E59CF3B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zawarta w dniu …………….2018 r. pomiędzy: </w:t>
      </w:r>
    </w:p>
    <w:p w14:paraId="766FC998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 xml:space="preserve">Narwiańskim Parkiem Narodowym Kurowo 10, 18-204 Kobylin Borzymy , </w:t>
      </w:r>
      <w:r w:rsidRPr="00F20ECC">
        <w:rPr>
          <w:rFonts w:ascii="Lato" w:hAnsi="Lato"/>
          <w:color w:val="auto"/>
          <w:sz w:val="22"/>
          <w:szCs w:val="22"/>
        </w:rPr>
        <w:t xml:space="preserve">NIP 722-16-26-836, REGON 200668080, reprezentowaną przez: </w:t>
      </w:r>
    </w:p>
    <w:p w14:paraId="3995D124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 xml:space="preserve">Ryszarda Modzelewskiego </w:t>
      </w:r>
      <w:r w:rsidRPr="00F20ECC">
        <w:rPr>
          <w:rFonts w:ascii="Lato" w:hAnsi="Lato"/>
          <w:color w:val="auto"/>
          <w:sz w:val="22"/>
          <w:szCs w:val="22"/>
        </w:rPr>
        <w:t xml:space="preserve">– Dyrektora Narwiańskiego Parku Narodowego zwanego dalej „Zamawiającym”, </w:t>
      </w:r>
    </w:p>
    <w:p w14:paraId="438534E9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a </w:t>
      </w:r>
    </w:p>
    <w:p w14:paraId="684B9886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………………………………………………….</w:t>
      </w:r>
      <w:r w:rsidRPr="00F20ECC">
        <w:rPr>
          <w:rFonts w:ascii="Lato" w:hAnsi="Lato"/>
          <w:color w:val="auto"/>
          <w:sz w:val="22"/>
          <w:szCs w:val="22"/>
        </w:rPr>
        <w:t xml:space="preserve">, </w:t>
      </w:r>
    </w:p>
    <w:p w14:paraId="37272A44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zwanym dalej „Wykonawcą”. </w:t>
      </w:r>
    </w:p>
    <w:p w14:paraId="748D4785" w14:textId="1F9FD518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Umowę zawiera się w wyniku </w:t>
      </w:r>
      <w:r w:rsidR="00514F0A" w:rsidRPr="00F20ECC">
        <w:rPr>
          <w:rFonts w:ascii="Lato" w:hAnsi="Lato"/>
          <w:color w:val="auto"/>
          <w:sz w:val="22"/>
          <w:szCs w:val="22"/>
        </w:rPr>
        <w:t xml:space="preserve">rozstrzygnięcia procedury </w:t>
      </w:r>
      <w:r w:rsidRPr="00F20ECC">
        <w:rPr>
          <w:rFonts w:ascii="Lato" w:hAnsi="Lato"/>
          <w:color w:val="auto"/>
          <w:sz w:val="22"/>
          <w:szCs w:val="22"/>
        </w:rPr>
        <w:t xml:space="preserve">udzielenia zamówienia publicznego pn.: ,, </w:t>
      </w:r>
      <w:r w:rsidRPr="00F20ECC">
        <w:rPr>
          <w:rFonts w:ascii="Lato" w:hAnsi="Lato"/>
          <w:b/>
          <w:i/>
          <w:sz w:val="22"/>
          <w:szCs w:val="22"/>
        </w:rPr>
        <w:t>Wykonanie zabiegów ochronnych w lądowych siedliskach w obszarze Natura 2000 PLH  200002 Narwiańskie Bagna w 2018</w:t>
      </w:r>
      <w:r w:rsidRPr="00F20ECC">
        <w:rPr>
          <w:rFonts w:ascii="Lato" w:hAnsi="Lato"/>
          <w:color w:val="auto"/>
          <w:sz w:val="22"/>
          <w:szCs w:val="22"/>
        </w:rPr>
        <w:t xml:space="preserve">”, </w:t>
      </w:r>
      <w:r w:rsidR="0033021E" w:rsidRPr="00F20ECC">
        <w:rPr>
          <w:rFonts w:ascii="Lato" w:hAnsi="Lato"/>
          <w:color w:val="auto"/>
          <w:sz w:val="22"/>
          <w:szCs w:val="22"/>
        </w:rPr>
        <w:t xml:space="preserve">w trybie przetargu nieograniczonego </w:t>
      </w:r>
      <w:r w:rsidRPr="00F20ECC">
        <w:rPr>
          <w:rFonts w:ascii="Lato" w:hAnsi="Lato"/>
          <w:color w:val="auto"/>
          <w:sz w:val="22"/>
          <w:szCs w:val="22"/>
        </w:rPr>
        <w:t xml:space="preserve">zwanego dalej ,, postepowaniem” </w:t>
      </w:r>
    </w:p>
    <w:p w14:paraId="6AFDAAD5" w14:textId="55B31E8E" w:rsidR="00C041BC" w:rsidRPr="00F20ECC" w:rsidRDefault="00C041BC" w:rsidP="005E64BC">
      <w:pPr>
        <w:pStyle w:val="Default"/>
        <w:jc w:val="both"/>
        <w:rPr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Zamówienie jest realizowane w ramach projektu „Ochrona lądowych siedlisk Natura 2000 w obszarze PLH 200002 – etap I” nr umowy POIS.02.04.00-00-0023/16-00 z dnia 27.10.2016, aneks do umowy  Nr POIS.02.04.00-00-0023/16-01  z dnia 09.04.2018, który jest dofinasowany ze środków Unii Europejskiej z Programu Operacyjnego Infrastruktura i Środowisko</w:t>
      </w:r>
    </w:p>
    <w:p w14:paraId="208F8E6A" w14:textId="77777777" w:rsidR="00C041BC" w:rsidRPr="00F20ECC" w:rsidRDefault="00C041BC" w:rsidP="005E64BC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</w:p>
    <w:p w14:paraId="3E5734AD" w14:textId="77777777" w:rsidR="00C041BC" w:rsidRPr="00F20ECC" w:rsidRDefault="00C041BC" w:rsidP="00A732A6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1</w:t>
      </w:r>
    </w:p>
    <w:p w14:paraId="328CA538" w14:textId="3F39844E" w:rsidR="00C041BC" w:rsidRPr="00F20ECC" w:rsidRDefault="00C041BC" w:rsidP="005E64BC">
      <w:pPr>
        <w:pStyle w:val="Default"/>
        <w:numPr>
          <w:ilvl w:val="0"/>
          <w:numId w:val="29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Przedmiotem niniejszej umowy jest wykonani</w:t>
      </w:r>
      <w:r w:rsidR="00831A14" w:rsidRPr="00F20ECC">
        <w:rPr>
          <w:rFonts w:ascii="Lato" w:hAnsi="Lato"/>
          <w:color w:val="auto"/>
          <w:sz w:val="22"/>
          <w:szCs w:val="22"/>
        </w:rPr>
        <w:t>e</w:t>
      </w:r>
      <w:r w:rsidRPr="00F20ECC">
        <w:rPr>
          <w:rFonts w:ascii="Lato" w:hAnsi="Lato"/>
          <w:color w:val="auto"/>
          <w:sz w:val="22"/>
          <w:szCs w:val="22"/>
        </w:rPr>
        <w:t xml:space="preserve"> przez Wykonawcę działań ochronnych </w:t>
      </w:r>
      <w:r w:rsidR="00A732A6" w:rsidRPr="00F20ECC">
        <w:rPr>
          <w:rFonts w:ascii="Lato" w:hAnsi="Lato"/>
          <w:color w:val="auto"/>
          <w:sz w:val="22"/>
          <w:szCs w:val="22"/>
        </w:rPr>
        <w:t>w lądowych siedliskach Natura 2000 polegających</w:t>
      </w:r>
      <w:r w:rsidRPr="00F20ECC">
        <w:rPr>
          <w:rFonts w:ascii="Lato" w:hAnsi="Lato"/>
          <w:color w:val="auto"/>
          <w:sz w:val="22"/>
          <w:szCs w:val="22"/>
        </w:rPr>
        <w:t xml:space="preserve"> na</w:t>
      </w:r>
      <w:r w:rsidR="00373F1F" w:rsidRPr="00F20ECC">
        <w:rPr>
          <w:rFonts w:ascii="Lato" w:hAnsi="Lato"/>
          <w:color w:val="auto"/>
          <w:sz w:val="22"/>
          <w:szCs w:val="22"/>
        </w:rPr>
        <w:t xml:space="preserve"> wykonaniu zabiegów szczegółowo opisanych w załączniku nr 1</w:t>
      </w:r>
      <w:r w:rsidR="001402A1" w:rsidRPr="00F20ECC">
        <w:rPr>
          <w:rFonts w:ascii="Lato" w:hAnsi="Lato"/>
          <w:color w:val="auto"/>
          <w:sz w:val="22"/>
          <w:szCs w:val="22"/>
        </w:rPr>
        <w:t xml:space="preserve"> do umowy</w:t>
      </w:r>
      <w:r w:rsidR="00373F1F" w:rsidRPr="00F20ECC">
        <w:rPr>
          <w:rFonts w:ascii="Lato" w:hAnsi="Lato"/>
          <w:color w:val="auto"/>
          <w:sz w:val="22"/>
          <w:szCs w:val="22"/>
        </w:rPr>
        <w:t xml:space="preserve"> (</w:t>
      </w:r>
      <w:r w:rsidR="00A2696F" w:rsidRPr="00F20ECC">
        <w:rPr>
          <w:rFonts w:ascii="Lato" w:hAnsi="Lato"/>
          <w:color w:val="auto"/>
          <w:sz w:val="22"/>
          <w:szCs w:val="22"/>
        </w:rPr>
        <w:t>opis przedmiotu zamówienia do SIWZ</w:t>
      </w:r>
      <w:r w:rsidR="00373F1F" w:rsidRPr="00F20ECC">
        <w:rPr>
          <w:rFonts w:ascii="Lato" w:hAnsi="Lato"/>
          <w:color w:val="auto"/>
          <w:sz w:val="22"/>
          <w:szCs w:val="22"/>
        </w:rPr>
        <w:t xml:space="preserve">). Lokalizację </w:t>
      </w:r>
      <w:r w:rsidR="00B9414C" w:rsidRPr="00F20ECC">
        <w:rPr>
          <w:rFonts w:ascii="Lato" w:hAnsi="Lato"/>
          <w:color w:val="auto"/>
          <w:sz w:val="22"/>
          <w:szCs w:val="22"/>
        </w:rPr>
        <w:t>zabiegów na poszczególnych dział</w:t>
      </w:r>
      <w:r w:rsidR="00373F1F" w:rsidRPr="00F20ECC">
        <w:rPr>
          <w:rFonts w:ascii="Lato" w:hAnsi="Lato"/>
          <w:color w:val="auto"/>
          <w:sz w:val="22"/>
          <w:szCs w:val="22"/>
        </w:rPr>
        <w:t>k</w:t>
      </w:r>
      <w:r w:rsidR="00B9414C" w:rsidRPr="00F20ECC">
        <w:rPr>
          <w:rFonts w:ascii="Lato" w:hAnsi="Lato"/>
          <w:color w:val="auto"/>
          <w:sz w:val="22"/>
          <w:szCs w:val="22"/>
        </w:rPr>
        <w:t>ach</w:t>
      </w:r>
      <w:r w:rsidR="00373F1F" w:rsidRPr="00F20ECC">
        <w:rPr>
          <w:rFonts w:ascii="Lato" w:hAnsi="Lato"/>
          <w:color w:val="auto"/>
          <w:sz w:val="22"/>
          <w:szCs w:val="22"/>
        </w:rPr>
        <w:t xml:space="preserve"> zawierają mapy stanowiące załączniki nr </w:t>
      </w:r>
      <w:r w:rsidR="003E0DCB" w:rsidRPr="00F20ECC">
        <w:rPr>
          <w:rFonts w:ascii="Lato" w:hAnsi="Lato"/>
          <w:color w:val="auto"/>
          <w:sz w:val="22"/>
          <w:szCs w:val="22"/>
        </w:rPr>
        <w:t>2</w:t>
      </w:r>
      <w:r w:rsidR="00373F1F" w:rsidRPr="00F20ECC">
        <w:rPr>
          <w:rFonts w:ascii="Lato" w:hAnsi="Lato"/>
          <w:color w:val="auto"/>
          <w:sz w:val="22"/>
          <w:szCs w:val="22"/>
        </w:rPr>
        <w:t>-</w:t>
      </w:r>
      <w:r w:rsidR="003E0DCB" w:rsidRPr="00F20ECC">
        <w:rPr>
          <w:rFonts w:ascii="Lato" w:hAnsi="Lato"/>
          <w:color w:val="auto"/>
          <w:sz w:val="22"/>
          <w:szCs w:val="22"/>
        </w:rPr>
        <w:t>20</w:t>
      </w:r>
      <w:r w:rsidR="00373F1F" w:rsidRPr="00F20ECC">
        <w:rPr>
          <w:rFonts w:ascii="Lato" w:hAnsi="Lato"/>
          <w:color w:val="auto"/>
          <w:sz w:val="22"/>
          <w:szCs w:val="22"/>
        </w:rPr>
        <w:t xml:space="preserve"> do umowy.</w:t>
      </w:r>
      <w:r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457AFF47" w14:textId="4552BD65" w:rsidR="00970338" w:rsidRPr="00F20ECC" w:rsidRDefault="00970338" w:rsidP="00A650E4">
      <w:pPr>
        <w:pStyle w:val="Default"/>
        <w:numPr>
          <w:ilvl w:val="0"/>
          <w:numId w:val="1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O</w:t>
      </w:r>
      <w:r w:rsidR="00C041BC" w:rsidRPr="00F20ECC">
        <w:rPr>
          <w:rFonts w:ascii="Lato" w:hAnsi="Lato"/>
          <w:color w:val="auto"/>
          <w:sz w:val="22"/>
          <w:szCs w:val="22"/>
        </w:rPr>
        <w:t>pis sposobu wykonania prac</w:t>
      </w:r>
      <w:r w:rsidRPr="00F20ECC">
        <w:rPr>
          <w:rFonts w:ascii="Lato" w:hAnsi="Lato"/>
          <w:color w:val="auto"/>
          <w:sz w:val="22"/>
          <w:szCs w:val="22"/>
        </w:rPr>
        <w:t>, powierzchnię oraz terminy ich wykonania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zawiera </w:t>
      </w:r>
      <w:r w:rsidR="00DF5BE3" w:rsidRPr="0042210A">
        <w:rPr>
          <w:rFonts w:ascii="Lato" w:hAnsi="Lato"/>
          <w:color w:val="auto"/>
          <w:sz w:val="22"/>
          <w:szCs w:val="22"/>
        </w:rPr>
        <w:t>z</w:t>
      </w:r>
      <w:r w:rsidR="00E77E7C" w:rsidRPr="0042210A">
        <w:rPr>
          <w:rFonts w:ascii="Lato" w:hAnsi="Lato"/>
          <w:color w:val="auto"/>
          <w:sz w:val="22"/>
          <w:szCs w:val="22"/>
        </w:rPr>
        <w:t>ałącznik</w:t>
      </w:r>
      <w:r w:rsidR="00C041BC" w:rsidRPr="0042210A">
        <w:rPr>
          <w:rFonts w:ascii="Lato" w:hAnsi="Lato"/>
          <w:color w:val="auto"/>
          <w:sz w:val="22"/>
          <w:szCs w:val="22"/>
        </w:rPr>
        <w:t xml:space="preserve"> 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nr 1 </w:t>
      </w:r>
      <w:r w:rsidR="00C5705C" w:rsidRPr="00F20ECC">
        <w:rPr>
          <w:rFonts w:ascii="Lato" w:hAnsi="Lato"/>
          <w:color w:val="auto"/>
          <w:sz w:val="22"/>
          <w:szCs w:val="22"/>
        </w:rPr>
        <w:t>do Umowy.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</w:t>
      </w:r>
      <w:r w:rsidRPr="00F20ECC">
        <w:rPr>
          <w:rFonts w:ascii="Lato" w:hAnsi="Lato"/>
          <w:color w:val="auto"/>
          <w:sz w:val="22"/>
          <w:szCs w:val="22"/>
        </w:rPr>
        <w:t>W przypadku wskazania przez Wykonawcę krótszego terminu wykonania umowy terminy końcowe wykonania poszczególnych zabiegów podane w załączniku nr 1 ulegają odpowiedniemu skróceniu.</w:t>
      </w:r>
    </w:p>
    <w:p w14:paraId="249BC1D2" w14:textId="1AA03132" w:rsidR="00C041BC" w:rsidRPr="00F20ECC" w:rsidRDefault="00814FF7" w:rsidP="00A650E4">
      <w:pPr>
        <w:pStyle w:val="Default"/>
        <w:numPr>
          <w:ilvl w:val="0"/>
          <w:numId w:val="1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Wykonawca powinien wziąć pod uwagę, że niektóre obszary objęte pracami są trudno dostępne i położone na podmokłym, torfowym podłożu.</w:t>
      </w:r>
      <w:r w:rsidR="00E65160" w:rsidRPr="00F20ECC">
        <w:rPr>
          <w:rFonts w:ascii="Lato" w:hAnsi="Lato"/>
          <w:sz w:val="22"/>
          <w:szCs w:val="22"/>
        </w:rPr>
        <w:t xml:space="preserve"> Powoływanie się na powyższe okoliczności nie będzie stanowiło podstawy do dodatkowych roszczeń lub zmiany umowy.</w:t>
      </w:r>
    </w:p>
    <w:p w14:paraId="5D2ED777" w14:textId="77777777" w:rsidR="00DF5BE3" w:rsidRPr="00F20ECC" w:rsidRDefault="00DF5BE3" w:rsidP="00653728">
      <w:pPr>
        <w:pStyle w:val="Default"/>
        <w:jc w:val="center"/>
        <w:rPr>
          <w:rFonts w:ascii="Lato" w:hAnsi="Lato"/>
          <w:sz w:val="22"/>
          <w:szCs w:val="22"/>
        </w:rPr>
      </w:pPr>
    </w:p>
    <w:p w14:paraId="61506044" w14:textId="77777777" w:rsidR="00C041BC" w:rsidRPr="00F20ECC" w:rsidRDefault="00C041BC" w:rsidP="00653728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2</w:t>
      </w:r>
    </w:p>
    <w:p w14:paraId="6389FEC5" w14:textId="2596399F" w:rsidR="00653728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Wykonawca zobowiązuje się do wykonania przedmiotu umowy</w:t>
      </w:r>
      <w:r w:rsidR="00653728" w:rsidRPr="00F20ECC">
        <w:rPr>
          <w:rFonts w:ascii="Lato" w:hAnsi="Lato"/>
          <w:color w:val="auto"/>
          <w:sz w:val="22"/>
          <w:szCs w:val="22"/>
        </w:rPr>
        <w:t xml:space="preserve"> do </w:t>
      </w:r>
      <w:r w:rsidR="00535E20" w:rsidRPr="00F20ECC">
        <w:rPr>
          <w:rFonts w:ascii="Lato" w:hAnsi="Lato"/>
          <w:color w:val="auto"/>
          <w:sz w:val="22"/>
          <w:szCs w:val="22"/>
        </w:rPr>
        <w:t>.......</w:t>
      </w:r>
      <w:r w:rsidR="00407EF2" w:rsidRPr="00F20ECC">
        <w:rPr>
          <w:rFonts w:ascii="Lato" w:hAnsi="Lato"/>
          <w:color w:val="auto"/>
          <w:sz w:val="22"/>
          <w:szCs w:val="22"/>
        </w:rPr>
        <w:t xml:space="preserve"> roku</w:t>
      </w:r>
      <w:r w:rsidR="00E65160" w:rsidRPr="00F20ECC">
        <w:rPr>
          <w:rFonts w:ascii="Lato" w:hAnsi="Lato"/>
          <w:color w:val="auto"/>
          <w:sz w:val="22"/>
          <w:szCs w:val="22"/>
        </w:rPr>
        <w:t>.</w:t>
      </w:r>
    </w:p>
    <w:p w14:paraId="3FFFC540" w14:textId="77777777" w:rsidR="00A650E4" w:rsidRPr="00F20ECC" w:rsidRDefault="00A650E4" w:rsidP="00653728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523F017D" w14:textId="77777777" w:rsidR="00C041BC" w:rsidRPr="00F20ECC" w:rsidRDefault="00C041BC" w:rsidP="00653728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3</w:t>
      </w:r>
    </w:p>
    <w:p w14:paraId="7DCDDCCE" w14:textId="2C2DB0A8" w:rsidR="00864F23" w:rsidRPr="00F20ECC" w:rsidRDefault="00864F23" w:rsidP="00AC1336">
      <w:pPr>
        <w:pStyle w:val="Defaul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 xml:space="preserve">Zamawiający wymaga, aby Wykonawca lub Podwykonawca przez cały okres realizacji zamówienia, zgodnie z treścią art. 29 ust. 3a ustawy </w:t>
      </w:r>
      <w:proofErr w:type="spellStart"/>
      <w:r w:rsidRPr="00F20ECC">
        <w:rPr>
          <w:rFonts w:ascii="Lato" w:hAnsi="Lato"/>
          <w:sz w:val="22"/>
          <w:szCs w:val="22"/>
        </w:rPr>
        <w:t>pzp</w:t>
      </w:r>
      <w:proofErr w:type="spellEnd"/>
      <w:r w:rsidRPr="00F20ECC">
        <w:rPr>
          <w:rFonts w:ascii="Lato" w:hAnsi="Lato"/>
          <w:sz w:val="22"/>
          <w:szCs w:val="22"/>
        </w:rPr>
        <w:t xml:space="preserve"> zatrudniał na podstawie umowy o pracę, w rozumieniu przepisów ustawy z 26.06.1974r Kodeks Pracy, osoby wykonujące czynności niezbędne w realizacji zamówienia. Rodzaj czynności niezbędnych do realizacji zamówienia przez osoby zatrudnione na podstawie umowy o </w:t>
      </w:r>
      <w:r w:rsidRPr="00F20ECC">
        <w:rPr>
          <w:rFonts w:ascii="Lato" w:hAnsi="Lato"/>
          <w:sz w:val="22"/>
          <w:szCs w:val="22"/>
        </w:rPr>
        <w:lastRenderedPageBreak/>
        <w:t xml:space="preserve">pracę dotyczy pracowników fizycznych wykonujących: ręczne koszenie, ręczne usuwanie drzew i krzewów, ręczne usuwanie inwazyjnych gatunków obcych. </w:t>
      </w:r>
      <w:r w:rsidR="008F0DC3" w:rsidRPr="00F20ECC">
        <w:rPr>
          <w:rFonts w:ascii="Lato" w:hAnsi="Lato"/>
          <w:sz w:val="22"/>
          <w:szCs w:val="22"/>
        </w:rPr>
        <w:t>Wymóg nie obejmuje kierownika prac.</w:t>
      </w:r>
    </w:p>
    <w:p w14:paraId="46A9B10C" w14:textId="01A11B79" w:rsidR="00C115F6" w:rsidRPr="00F20ECC" w:rsidRDefault="006709ED" w:rsidP="00AC13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20ECC">
        <w:rPr>
          <w:sz w:val="22"/>
          <w:szCs w:val="22"/>
        </w:rPr>
        <w:t xml:space="preserve">W trakcie realizacji zamówienia Zamawiający uprawniony jest do wykonywania czynności kontrolnych wobec </w:t>
      </w:r>
      <w:r w:rsidR="00864F23" w:rsidRPr="00F20ECC">
        <w:rPr>
          <w:sz w:val="22"/>
          <w:szCs w:val="22"/>
        </w:rPr>
        <w:t>W</w:t>
      </w:r>
      <w:r w:rsidRPr="00F20ECC">
        <w:rPr>
          <w:sz w:val="22"/>
          <w:szCs w:val="22"/>
        </w:rPr>
        <w:t>ykonawcy odnośnie speł</w:t>
      </w:r>
      <w:r w:rsidR="00864F23" w:rsidRPr="00F20ECC">
        <w:rPr>
          <w:sz w:val="22"/>
          <w:szCs w:val="22"/>
        </w:rPr>
        <w:t>n</w:t>
      </w:r>
      <w:r w:rsidRPr="00F20ECC">
        <w:rPr>
          <w:sz w:val="22"/>
          <w:szCs w:val="22"/>
        </w:rPr>
        <w:t xml:space="preserve">ienia przez Wykonawcę lub Podwykonawcę wymogu zatrudnienia na podstawie umowy o pracę osób wykonujących wskazane w </w:t>
      </w:r>
      <w:r w:rsidR="00864F23" w:rsidRPr="00F20ECC">
        <w:rPr>
          <w:sz w:val="22"/>
          <w:szCs w:val="22"/>
        </w:rPr>
        <w:t>ust. 1</w:t>
      </w:r>
      <w:r w:rsidRPr="00F20ECC">
        <w:rPr>
          <w:sz w:val="22"/>
          <w:szCs w:val="22"/>
        </w:rPr>
        <w:t xml:space="preserve"> czynności. Zamawiający uprawniony jest w szczególności do: żądania oświadczeń i dokumentów w zakresie potwierdzenia spełnienie ww. wymogów i dokonywania ich oceny; żądania wyjaśnień w przypadku wątpliwości w zakresie potwierdzenia spełnienia ww. wymogów, przeprowadzenia kontroli na miejscu wykonywania świadczenia.</w:t>
      </w:r>
    </w:p>
    <w:p w14:paraId="76F9EB41" w14:textId="1CA7ACC1" w:rsidR="006709ED" w:rsidRPr="00F20ECC" w:rsidRDefault="006709ED" w:rsidP="00AC1336">
      <w:pPr>
        <w:pStyle w:val="Defaul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 xml:space="preserve"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</w:t>
      </w:r>
      <w:r w:rsidR="00C115F6" w:rsidRPr="00F20ECC">
        <w:rPr>
          <w:rFonts w:ascii="Lato" w:hAnsi="Lato"/>
          <w:sz w:val="22"/>
          <w:szCs w:val="22"/>
        </w:rPr>
        <w:t xml:space="preserve">ust. 1 </w:t>
      </w:r>
      <w:r w:rsidRPr="00F20ECC">
        <w:rPr>
          <w:rFonts w:ascii="Lato" w:hAnsi="Lato"/>
          <w:sz w:val="22"/>
          <w:szCs w:val="22"/>
        </w:rPr>
        <w:t>czynności w trakcie realizacji zamówienia:</w:t>
      </w:r>
    </w:p>
    <w:p w14:paraId="6CC30AE8" w14:textId="77777777" w:rsidR="00F726DE" w:rsidRPr="00F20ECC" w:rsidRDefault="00F726DE" w:rsidP="00AC1336">
      <w:pPr>
        <w:pStyle w:val="Default"/>
        <w:numPr>
          <w:ilvl w:val="0"/>
          <w:numId w:val="31"/>
        </w:numPr>
        <w:ind w:left="993"/>
        <w:jc w:val="both"/>
        <w:rPr>
          <w:rFonts w:ascii="Lato" w:eastAsia="Times New Roman" w:hAnsi="Lato"/>
          <w:color w:val="auto"/>
          <w:sz w:val="22"/>
          <w:szCs w:val="22"/>
        </w:rPr>
      </w:pPr>
      <w:r w:rsidRPr="00F20ECC">
        <w:rPr>
          <w:rFonts w:ascii="Lato" w:eastAsia="Times New Roman" w:hAnsi="Lato"/>
          <w:color w:val="auto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imion, nazwisk i liczby tych osób, rodzaju umowy o pracę i wymiaru etatu oraz podpis osoby uprawnionej do złożenia oświadczenia w imieniu Wykonawcy lub Podwykonawcy;</w:t>
      </w:r>
    </w:p>
    <w:p w14:paraId="11864E82" w14:textId="77777777" w:rsidR="00F726DE" w:rsidRPr="00F20ECC" w:rsidRDefault="00F726DE" w:rsidP="00AC1336">
      <w:pPr>
        <w:pStyle w:val="Default"/>
        <w:numPr>
          <w:ilvl w:val="0"/>
          <w:numId w:val="31"/>
        </w:numPr>
        <w:ind w:left="993"/>
        <w:jc w:val="both"/>
        <w:rPr>
          <w:rFonts w:ascii="Lato" w:eastAsia="Times New Roman" w:hAnsi="Lato"/>
          <w:color w:val="auto"/>
          <w:sz w:val="22"/>
          <w:szCs w:val="22"/>
        </w:rPr>
      </w:pPr>
      <w:r w:rsidRPr="00F20ECC">
        <w:rPr>
          <w:rFonts w:ascii="Lato" w:eastAsia="Times New Roman" w:hAnsi="Lato"/>
          <w:color w:val="auto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2016/679, tzw. RODO (tj. w szczególności bez adresów, nr PESEL pracowników). Informacje takie jak: imię i nazwisko pracownika, data zawarcia umowy, rodzaj umowy o pracę i wymiar etatu powinny być możliwe do zidentyfikowania; </w:t>
      </w:r>
    </w:p>
    <w:p w14:paraId="687E9E2D" w14:textId="77777777" w:rsidR="00F726DE" w:rsidRPr="00F20ECC" w:rsidRDefault="00F726DE" w:rsidP="00AC1336">
      <w:pPr>
        <w:pStyle w:val="Default"/>
        <w:numPr>
          <w:ilvl w:val="0"/>
          <w:numId w:val="31"/>
        </w:numPr>
        <w:ind w:left="993"/>
        <w:jc w:val="both"/>
        <w:rPr>
          <w:rFonts w:ascii="Lato" w:eastAsia="Times New Roman" w:hAnsi="Lato"/>
          <w:color w:val="auto"/>
          <w:sz w:val="22"/>
          <w:szCs w:val="22"/>
        </w:rPr>
      </w:pPr>
      <w:r w:rsidRPr="00F20ECC">
        <w:rPr>
          <w:rFonts w:ascii="Lato" w:eastAsia="Times New Roman" w:hAnsi="Lato"/>
          <w:color w:val="auto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umowy o pracę za ostatni okres rozliczeniowy;</w:t>
      </w:r>
    </w:p>
    <w:p w14:paraId="75211B1B" w14:textId="17E7F990" w:rsidR="006709ED" w:rsidRPr="00F20ECC" w:rsidRDefault="00F726DE" w:rsidP="00AC1336">
      <w:pPr>
        <w:pStyle w:val="Akapitzlist"/>
        <w:widowControl/>
        <w:autoSpaceDE/>
        <w:autoSpaceDN/>
        <w:adjustRightInd/>
        <w:ind w:left="993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(z wyjątkiem imienia i nazwiska) w sposób zapewniający ochronę danych osobowych pracowników, zgodnie z przepisami rozporządzenia Parlamentu Europejskiego i Rady (UE) 2016/679, tzw. RODO.</w:t>
      </w:r>
    </w:p>
    <w:p w14:paraId="1219DBD7" w14:textId="5FD41CE8" w:rsidR="006709ED" w:rsidRPr="00F20ECC" w:rsidRDefault="006709ED" w:rsidP="00AC133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 xml:space="preserve">Z tytułu niespełnienia przez Wykonawcę lub Podwykonawcę wymogu zatrudnienia na podstawie umowy o pracę osób wykonujących  wskazane w punkcie czynności Zamawiający przewiduje sankcję w postaci obowiązku zapłaty przez Wykonawcę kary umownej. Niezłożenie przez Wykonawcę w wyznaczonym przez Zamawiającego </w:t>
      </w:r>
      <w:r w:rsidRPr="00F20ECC">
        <w:rPr>
          <w:rFonts w:ascii="Lato" w:hAnsi="Lato"/>
          <w:sz w:val="22"/>
          <w:szCs w:val="22"/>
        </w:rPr>
        <w:lastRenderedPageBreak/>
        <w:t xml:space="preserve">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B96D58" w:rsidRPr="00F20ECC">
        <w:rPr>
          <w:rFonts w:ascii="Lato" w:hAnsi="Lato"/>
          <w:sz w:val="22"/>
          <w:szCs w:val="22"/>
        </w:rPr>
        <w:t>ust. 1</w:t>
      </w:r>
      <w:r w:rsidRPr="00F20ECC">
        <w:rPr>
          <w:rFonts w:ascii="Lato" w:hAnsi="Lato"/>
          <w:sz w:val="22"/>
          <w:szCs w:val="22"/>
        </w:rPr>
        <w:t xml:space="preserve"> czynności.</w:t>
      </w:r>
    </w:p>
    <w:p w14:paraId="0513727E" w14:textId="77777777" w:rsidR="00F01CB7" w:rsidRPr="00F20ECC" w:rsidRDefault="006709ED" w:rsidP="00AC133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61C05C4" w14:textId="77777777" w:rsidR="00B96D58" w:rsidRPr="00F20ECC" w:rsidRDefault="00B96D58" w:rsidP="00AC133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Wykonawca zobowiązuje się:</w:t>
      </w:r>
    </w:p>
    <w:p w14:paraId="19DFBB41" w14:textId="5FFC4C38" w:rsidR="00535E20" w:rsidRPr="00F20ECC" w:rsidRDefault="00535E20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wykonać usługę przy pomocy osób wskazanych w wykazie osób</w:t>
      </w:r>
      <w:r w:rsidR="00F20175" w:rsidRPr="00F20ECC">
        <w:rPr>
          <w:rFonts w:ascii="Lato" w:hAnsi="Lato"/>
          <w:sz w:val="22"/>
          <w:szCs w:val="22"/>
        </w:rPr>
        <w:t xml:space="preserve">, stanowiącym załącznik nr </w:t>
      </w:r>
      <w:r w:rsidR="00E929B0" w:rsidRPr="00F20ECC">
        <w:rPr>
          <w:rFonts w:ascii="Lato" w:hAnsi="Lato"/>
          <w:sz w:val="22"/>
          <w:szCs w:val="22"/>
        </w:rPr>
        <w:t xml:space="preserve">21 </w:t>
      </w:r>
      <w:r w:rsidR="00F20175" w:rsidRPr="00F20ECC">
        <w:rPr>
          <w:rFonts w:ascii="Lato" w:hAnsi="Lato"/>
          <w:sz w:val="22"/>
          <w:szCs w:val="22"/>
        </w:rPr>
        <w:t>do umowy</w:t>
      </w:r>
      <w:r w:rsidRPr="00F20ECC">
        <w:rPr>
          <w:rFonts w:ascii="Lato" w:hAnsi="Lato"/>
          <w:sz w:val="22"/>
          <w:szCs w:val="22"/>
        </w:rPr>
        <w:t>,</w:t>
      </w:r>
    </w:p>
    <w:p w14:paraId="0C1620AD" w14:textId="4BE1A110" w:rsidR="00B20465" w:rsidRPr="00F20ECC" w:rsidRDefault="00475091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</w:t>
      </w:r>
      <w:r w:rsidR="00B20465" w:rsidRPr="00F20ECC">
        <w:rPr>
          <w:rFonts w:ascii="Lato" w:hAnsi="Lato"/>
          <w:sz w:val="22"/>
          <w:szCs w:val="22"/>
        </w:rPr>
        <w:t>ykonać</w:t>
      </w:r>
      <w:r w:rsidR="00C041BC" w:rsidRPr="00F20ECC">
        <w:rPr>
          <w:rFonts w:ascii="Lato" w:hAnsi="Lato"/>
          <w:sz w:val="22"/>
          <w:szCs w:val="22"/>
        </w:rPr>
        <w:t xml:space="preserve"> przedmiot umowy w zakresie, terminach i na warunkach określonych w umowie oraz jej załącznikach</w:t>
      </w:r>
      <w:r w:rsidR="00AF4AB7" w:rsidRPr="00F20ECC">
        <w:rPr>
          <w:rFonts w:ascii="Lato" w:hAnsi="Lato"/>
          <w:sz w:val="22"/>
          <w:szCs w:val="22"/>
        </w:rPr>
        <w:t>,</w:t>
      </w:r>
      <w:r w:rsidR="00C041BC" w:rsidRPr="00F20ECC">
        <w:rPr>
          <w:rFonts w:ascii="Lato" w:hAnsi="Lato"/>
          <w:sz w:val="22"/>
          <w:szCs w:val="22"/>
        </w:rPr>
        <w:t xml:space="preserve"> zgodnie z obowiązującymi przepisami i normami oraz z zachowaniem należytej staranności</w:t>
      </w:r>
      <w:r w:rsidR="00AF4AB7" w:rsidRPr="00F20ECC">
        <w:rPr>
          <w:rFonts w:ascii="Lato" w:hAnsi="Lato"/>
          <w:sz w:val="22"/>
          <w:szCs w:val="22"/>
        </w:rPr>
        <w:t>;</w:t>
      </w:r>
    </w:p>
    <w:p w14:paraId="47F0329D" w14:textId="7D66BDCC" w:rsidR="00B20465" w:rsidRPr="00F20ECC" w:rsidRDefault="00475091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after="21"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n</w:t>
      </w:r>
      <w:r w:rsidR="00C041BC" w:rsidRPr="00F20ECC">
        <w:rPr>
          <w:rFonts w:ascii="Lato" w:hAnsi="Lato"/>
          <w:sz w:val="22"/>
          <w:szCs w:val="22"/>
        </w:rPr>
        <w:t>iezwłocznie powiadomić Zamawiającego o wszelkich trudnościach przy wykonywaniu przedmiotu umowy</w:t>
      </w:r>
      <w:r w:rsidR="00AF4AB7" w:rsidRPr="00F20ECC">
        <w:rPr>
          <w:rFonts w:ascii="Lato" w:hAnsi="Lato"/>
          <w:sz w:val="22"/>
          <w:szCs w:val="22"/>
        </w:rPr>
        <w:t>;</w:t>
      </w:r>
    </w:p>
    <w:p w14:paraId="64D2797D" w14:textId="698C3A69" w:rsidR="00B20465" w:rsidRPr="00F20ECC" w:rsidRDefault="00475091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after="21"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</w:t>
      </w:r>
      <w:r w:rsidR="00C041BC" w:rsidRPr="00F20ECC">
        <w:rPr>
          <w:rFonts w:ascii="Lato" w:hAnsi="Lato"/>
          <w:sz w:val="22"/>
          <w:szCs w:val="22"/>
        </w:rPr>
        <w:t xml:space="preserve">spółdziałać z Zamawiającym w realizacji przedmiotu umowy i na bieżąco informować Zamawiającego o stanie realizacji przedmiotu umowy; </w:t>
      </w:r>
    </w:p>
    <w:p w14:paraId="798BA30C" w14:textId="7EB3142F" w:rsidR="00B20465" w:rsidRPr="00F20ECC" w:rsidRDefault="00C041BC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after="21"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przestrzega</w:t>
      </w:r>
      <w:r w:rsidR="00AF4AB7" w:rsidRPr="00F20ECC">
        <w:rPr>
          <w:rFonts w:ascii="Lato" w:hAnsi="Lato"/>
          <w:sz w:val="22"/>
          <w:szCs w:val="22"/>
        </w:rPr>
        <w:t>ć</w:t>
      </w:r>
      <w:r w:rsidRPr="00F20ECC">
        <w:rPr>
          <w:rFonts w:ascii="Lato" w:hAnsi="Lato"/>
          <w:sz w:val="22"/>
          <w:szCs w:val="22"/>
        </w:rPr>
        <w:t xml:space="preserve"> technologii wykonania prac, przepisów BHP i przepisów przeciwpożarowych</w:t>
      </w:r>
      <w:r w:rsidR="00AF4AB7" w:rsidRPr="00F20ECC">
        <w:rPr>
          <w:rFonts w:ascii="Lato" w:hAnsi="Lato"/>
          <w:sz w:val="22"/>
          <w:szCs w:val="22"/>
        </w:rPr>
        <w:t>;</w:t>
      </w:r>
    </w:p>
    <w:p w14:paraId="7CFB001D" w14:textId="2F8F98A7" w:rsidR="00C041BC" w:rsidRPr="00F20ECC" w:rsidRDefault="00C041BC" w:rsidP="00AC1336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after="21"/>
        <w:ind w:left="1134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codziennie, po wykonaniu prac na każdej powierzchni przed jej opuszczeniem uporządkowa</w:t>
      </w:r>
      <w:r w:rsidR="00AF4AB7" w:rsidRPr="00F20ECC">
        <w:rPr>
          <w:rFonts w:ascii="Lato" w:hAnsi="Lato"/>
          <w:sz w:val="22"/>
          <w:szCs w:val="22"/>
        </w:rPr>
        <w:t>ć</w:t>
      </w:r>
      <w:r w:rsidRPr="00F20ECC">
        <w:rPr>
          <w:rFonts w:ascii="Lato" w:hAnsi="Lato"/>
          <w:sz w:val="22"/>
          <w:szCs w:val="22"/>
        </w:rPr>
        <w:t xml:space="preserve"> terenu i oczy</w:t>
      </w:r>
      <w:r w:rsidR="00AF4AB7" w:rsidRPr="00F20ECC">
        <w:rPr>
          <w:rFonts w:ascii="Lato" w:hAnsi="Lato"/>
          <w:sz w:val="22"/>
          <w:szCs w:val="22"/>
        </w:rPr>
        <w:t>ścić</w:t>
      </w:r>
      <w:r w:rsidRPr="00F20ECC">
        <w:rPr>
          <w:rFonts w:ascii="Lato" w:hAnsi="Lato"/>
          <w:sz w:val="22"/>
          <w:szCs w:val="22"/>
        </w:rPr>
        <w:t xml:space="preserve"> miejsca pracy z wszelkiego typu pozostawionych przez niego odpadów. W szczególności dotyczy to uprzątnięcia wszelkich pojemników, opakowań po olejach, odpadów spożywczych, puszek, butelek, worków foliowych itp. </w:t>
      </w:r>
    </w:p>
    <w:p w14:paraId="44404302" w14:textId="77777777" w:rsidR="00C041BC" w:rsidRPr="00F20ECC" w:rsidRDefault="00C041BC" w:rsidP="00A650E4">
      <w:pPr>
        <w:pStyle w:val="Default"/>
        <w:numPr>
          <w:ilvl w:val="0"/>
          <w:numId w:val="4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Zamawiający zobowiązuje się do: </w:t>
      </w:r>
    </w:p>
    <w:p w14:paraId="705781E9" w14:textId="5AAB9E4D" w:rsidR="00B20465" w:rsidRPr="00F20ECC" w:rsidRDefault="00475091" w:rsidP="00A650E4">
      <w:pPr>
        <w:pStyle w:val="Default"/>
        <w:numPr>
          <w:ilvl w:val="0"/>
          <w:numId w:val="7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b</w:t>
      </w:r>
      <w:r w:rsidR="00C041BC" w:rsidRPr="00F20ECC">
        <w:rPr>
          <w:rFonts w:ascii="Lato" w:hAnsi="Lato"/>
          <w:color w:val="auto"/>
          <w:sz w:val="22"/>
          <w:szCs w:val="22"/>
        </w:rPr>
        <w:t>ieżącego współdziałania z Wykonawcą w trakcie realizacji umowy, w tym do niezwłocznego udzielania wszelkich informacji i przekazywania materiałów niezbędnych do wykonania przedmiotu umowy</w:t>
      </w:r>
      <w:r w:rsidR="00AF4AB7" w:rsidRPr="00F20ECC">
        <w:rPr>
          <w:rFonts w:ascii="Lato" w:hAnsi="Lato"/>
          <w:color w:val="auto"/>
          <w:sz w:val="22"/>
          <w:szCs w:val="22"/>
        </w:rPr>
        <w:t>;</w:t>
      </w:r>
    </w:p>
    <w:p w14:paraId="681FADD8" w14:textId="266F86A7" w:rsidR="00B20465" w:rsidRPr="00F20ECC" w:rsidRDefault="00C041BC" w:rsidP="00A650E4">
      <w:pPr>
        <w:pStyle w:val="Default"/>
        <w:numPr>
          <w:ilvl w:val="0"/>
          <w:numId w:val="7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odbioru należycie wykonanego przedmiotu umowy</w:t>
      </w:r>
      <w:r w:rsidR="00AF4AB7" w:rsidRPr="00F20ECC">
        <w:rPr>
          <w:rFonts w:ascii="Lato" w:hAnsi="Lato"/>
          <w:color w:val="auto"/>
          <w:sz w:val="22"/>
          <w:szCs w:val="22"/>
        </w:rPr>
        <w:t>;</w:t>
      </w:r>
      <w:r w:rsidR="00B20465"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225D2E62" w14:textId="104B54D2" w:rsidR="00B20465" w:rsidRPr="00F20ECC" w:rsidRDefault="00475091" w:rsidP="00A650E4">
      <w:pPr>
        <w:pStyle w:val="Default"/>
        <w:numPr>
          <w:ilvl w:val="0"/>
          <w:numId w:val="7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</w:t>
      </w:r>
      <w:r w:rsidR="00C041BC" w:rsidRPr="00F20ECC">
        <w:rPr>
          <w:rFonts w:ascii="Lato" w:hAnsi="Lato"/>
          <w:color w:val="auto"/>
          <w:sz w:val="22"/>
          <w:szCs w:val="22"/>
        </w:rPr>
        <w:t>apłaty wynagrodzenia za należyte wykonanie przedmiotu umowy, w wysokości i na warunkach określonych w § 6.</w:t>
      </w:r>
    </w:p>
    <w:p w14:paraId="1E57F47B" w14:textId="1F5BA5E0" w:rsidR="00C01498" w:rsidRPr="00F20ECC" w:rsidRDefault="00C041BC" w:rsidP="00AC1336">
      <w:pPr>
        <w:pStyle w:val="Default"/>
        <w:numPr>
          <w:ilvl w:val="0"/>
          <w:numId w:val="4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Zamawiający zastrzega sobie prawo do wykonywania doraźnych kontroli postępu prac oraz ich jakości, a także prowadzenia kontroli BHP w czasie wykonywania prac i ewentualnego ich przerwania w przypadku stwierdzenia naruszenia</w:t>
      </w:r>
      <w:r w:rsidR="00C01498" w:rsidRPr="00F20ECC">
        <w:rPr>
          <w:rFonts w:ascii="Lato" w:hAnsi="Lato"/>
          <w:color w:val="auto"/>
          <w:sz w:val="22"/>
          <w:szCs w:val="22"/>
        </w:rPr>
        <w:t xml:space="preserve"> postanowień umowy lub</w:t>
      </w:r>
      <w:r w:rsidRPr="00F20ECC">
        <w:rPr>
          <w:rFonts w:ascii="Lato" w:hAnsi="Lato"/>
          <w:color w:val="auto"/>
          <w:sz w:val="22"/>
          <w:szCs w:val="22"/>
        </w:rPr>
        <w:t xml:space="preserve"> przepisów</w:t>
      </w:r>
      <w:r w:rsidR="00F931B0" w:rsidRPr="00F20ECC">
        <w:rPr>
          <w:rFonts w:ascii="Lato" w:hAnsi="Lato"/>
          <w:color w:val="auto"/>
          <w:sz w:val="22"/>
          <w:szCs w:val="22"/>
        </w:rPr>
        <w:t xml:space="preserve"> prawa</w:t>
      </w:r>
      <w:r w:rsidRPr="00F20ECC">
        <w:rPr>
          <w:rFonts w:ascii="Lato" w:hAnsi="Lato"/>
          <w:color w:val="auto"/>
          <w:sz w:val="22"/>
          <w:szCs w:val="22"/>
        </w:rPr>
        <w:t xml:space="preserve"> – do czasu usunięcia zagrożenia lub nieprawidłowości. </w:t>
      </w:r>
    </w:p>
    <w:p w14:paraId="656F843C" w14:textId="3C3B7978" w:rsidR="00C01498" w:rsidRPr="00F20ECC" w:rsidRDefault="00C041BC" w:rsidP="00AC1336">
      <w:pPr>
        <w:pStyle w:val="Default"/>
        <w:numPr>
          <w:ilvl w:val="0"/>
          <w:numId w:val="4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Do kontroli, o których mowa w ust. </w:t>
      </w:r>
      <w:r w:rsidR="00C01498" w:rsidRPr="00F20ECC">
        <w:rPr>
          <w:rFonts w:ascii="Lato" w:hAnsi="Lato"/>
          <w:color w:val="auto"/>
          <w:sz w:val="22"/>
          <w:szCs w:val="22"/>
        </w:rPr>
        <w:t>8</w:t>
      </w:r>
      <w:r w:rsidRPr="00F20ECC">
        <w:rPr>
          <w:rFonts w:ascii="Lato" w:hAnsi="Lato"/>
          <w:color w:val="auto"/>
          <w:sz w:val="22"/>
          <w:szCs w:val="22"/>
        </w:rPr>
        <w:t xml:space="preserve"> upoważnieni są pracownicy </w:t>
      </w:r>
      <w:r w:rsidR="00B20465" w:rsidRPr="00F20ECC">
        <w:rPr>
          <w:rFonts w:ascii="Lato" w:hAnsi="Lato"/>
          <w:color w:val="auto"/>
          <w:sz w:val="22"/>
          <w:szCs w:val="22"/>
        </w:rPr>
        <w:t>Narwiańskiego Parku Narodowego</w:t>
      </w:r>
      <w:r w:rsidRPr="00F20ECC">
        <w:rPr>
          <w:rFonts w:ascii="Lato" w:hAnsi="Lato"/>
          <w:color w:val="auto"/>
          <w:sz w:val="22"/>
          <w:szCs w:val="22"/>
        </w:rPr>
        <w:t>.</w:t>
      </w:r>
    </w:p>
    <w:p w14:paraId="25C47518" w14:textId="50AFD752" w:rsidR="00C01498" w:rsidRPr="00F20ECC" w:rsidRDefault="00C041BC" w:rsidP="00AC1336">
      <w:pPr>
        <w:pStyle w:val="Default"/>
        <w:numPr>
          <w:ilvl w:val="0"/>
          <w:numId w:val="4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Osoba wyznaczona przez Zamawiającego do bieżącego kontaktu z Wykonawcą: </w:t>
      </w:r>
      <w:r w:rsidR="00B20465" w:rsidRPr="00F20ECC">
        <w:rPr>
          <w:rFonts w:ascii="Lato" w:hAnsi="Lato"/>
          <w:color w:val="auto"/>
          <w:sz w:val="22"/>
          <w:szCs w:val="22"/>
        </w:rPr>
        <w:t xml:space="preserve">Iwona Laskowska </w:t>
      </w:r>
      <w:r w:rsidRPr="00F20ECC">
        <w:rPr>
          <w:rFonts w:ascii="Lato" w:hAnsi="Lato"/>
          <w:color w:val="auto"/>
          <w:sz w:val="22"/>
          <w:szCs w:val="22"/>
        </w:rPr>
        <w:t>tel.</w:t>
      </w:r>
      <w:r w:rsidR="00B20465" w:rsidRPr="00F20ECC">
        <w:rPr>
          <w:rFonts w:ascii="Lato" w:hAnsi="Lato"/>
          <w:color w:val="auto"/>
          <w:sz w:val="22"/>
          <w:szCs w:val="22"/>
        </w:rPr>
        <w:t xml:space="preserve"> 857181417</w:t>
      </w:r>
      <w:r w:rsidRPr="00F20ECC">
        <w:rPr>
          <w:rFonts w:ascii="Lato" w:hAnsi="Lato"/>
          <w:color w:val="auto"/>
          <w:sz w:val="22"/>
          <w:szCs w:val="22"/>
        </w:rPr>
        <w:t xml:space="preserve">, </w:t>
      </w:r>
      <w:hyperlink r:id="rId8" w:history="1">
        <w:r w:rsidR="00B20465" w:rsidRPr="00F20ECC">
          <w:rPr>
            <w:rStyle w:val="Hipercze"/>
            <w:rFonts w:ascii="Lato" w:hAnsi="Lato"/>
            <w:sz w:val="22"/>
            <w:szCs w:val="22"/>
          </w:rPr>
          <w:t>iwona.laskowska@npn.pl</w:t>
        </w:r>
      </w:hyperlink>
      <w:r w:rsidR="00B20465" w:rsidRPr="00F20ECC">
        <w:rPr>
          <w:rFonts w:ascii="Lato" w:hAnsi="Lato"/>
          <w:color w:val="auto"/>
          <w:sz w:val="22"/>
          <w:szCs w:val="22"/>
        </w:rPr>
        <w:t xml:space="preserve">. </w:t>
      </w:r>
    </w:p>
    <w:p w14:paraId="7CCCE76B" w14:textId="04E43FC2" w:rsidR="00C041BC" w:rsidRPr="00F20ECC" w:rsidRDefault="00C041BC" w:rsidP="00AC1336">
      <w:pPr>
        <w:pStyle w:val="Default"/>
        <w:numPr>
          <w:ilvl w:val="0"/>
          <w:numId w:val="4"/>
        </w:numPr>
        <w:spacing w:after="2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Do kontaktu z Zamawiającym i udzielania mu informacji oraz wyjaśnień Wykonawca wyznacza swojego przedstawiciela: …………………………………….. </w:t>
      </w:r>
    </w:p>
    <w:p w14:paraId="5BD6F293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6024D13C" w14:textId="77777777" w:rsidR="00C041BC" w:rsidRPr="00F20ECC" w:rsidRDefault="00C041BC" w:rsidP="00B20465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4</w:t>
      </w:r>
    </w:p>
    <w:p w14:paraId="7F7BD0D8" w14:textId="1238B797" w:rsidR="00B20465" w:rsidRPr="00F20ECC" w:rsidRDefault="00C041BC" w:rsidP="00445FDC">
      <w:pPr>
        <w:pStyle w:val="Default"/>
        <w:numPr>
          <w:ilvl w:val="3"/>
          <w:numId w:val="4"/>
        </w:numPr>
        <w:spacing w:after="23"/>
        <w:ind w:left="0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lastRenderedPageBreak/>
        <w:t>Wykonawca zobowiązany jest wykonywać umowę przy pomocy osób wskazanych w ofercie Wykonawcy.</w:t>
      </w:r>
      <w:r w:rsidR="00C01498" w:rsidRPr="00F20ECC">
        <w:rPr>
          <w:rFonts w:ascii="Lato" w:hAnsi="Lato"/>
          <w:color w:val="auto"/>
          <w:sz w:val="22"/>
          <w:szCs w:val="22"/>
        </w:rPr>
        <w:t xml:space="preserve"> Zmiana</w:t>
      </w:r>
      <w:r w:rsidR="00783822" w:rsidRPr="00F20ECC">
        <w:rPr>
          <w:rFonts w:ascii="Lato" w:hAnsi="Lato"/>
          <w:color w:val="auto"/>
          <w:sz w:val="22"/>
          <w:szCs w:val="22"/>
        </w:rPr>
        <w:t xml:space="preserve"> lub wskazanie dodatkowych</w:t>
      </w:r>
      <w:r w:rsidR="00330E26" w:rsidRPr="00F20ECC">
        <w:rPr>
          <w:rFonts w:ascii="Lato" w:hAnsi="Lato"/>
          <w:color w:val="auto"/>
          <w:sz w:val="22"/>
          <w:szCs w:val="22"/>
        </w:rPr>
        <w:t xml:space="preserve"> osób jest możliwe</w:t>
      </w:r>
      <w:r w:rsidR="00C01498" w:rsidRPr="00F20ECC">
        <w:rPr>
          <w:rFonts w:ascii="Lato" w:hAnsi="Lato"/>
          <w:color w:val="auto"/>
          <w:sz w:val="22"/>
          <w:szCs w:val="22"/>
        </w:rPr>
        <w:t xml:space="preserve"> wyłą</w:t>
      </w:r>
      <w:r w:rsidR="00330E26" w:rsidRPr="00F20ECC">
        <w:rPr>
          <w:rFonts w:ascii="Lato" w:hAnsi="Lato"/>
          <w:color w:val="auto"/>
          <w:sz w:val="22"/>
          <w:szCs w:val="22"/>
        </w:rPr>
        <w:t>cznie, jeśli te</w:t>
      </w:r>
      <w:r w:rsidR="00783822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330E26" w:rsidRPr="00F20ECC">
        <w:rPr>
          <w:rFonts w:ascii="Lato" w:hAnsi="Lato"/>
          <w:color w:val="auto"/>
          <w:sz w:val="22"/>
          <w:szCs w:val="22"/>
        </w:rPr>
        <w:t>osoby</w:t>
      </w:r>
      <w:r w:rsidR="00C01498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C01498" w:rsidRPr="0042210A">
        <w:rPr>
          <w:rFonts w:ascii="Lato" w:hAnsi="Lato"/>
          <w:color w:val="auto"/>
          <w:sz w:val="22"/>
          <w:szCs w:val="22"/>
        </w:rPr>
        <w:t>spełni</w:t>
      </w:r>
      <w:r w:rsidR="00E77E7C" w:rsidRPr="0042210A">
        <w:rPr>
          <w:rFonts w:ascii="Lato" w:hAnsi="Lato"/>
          <w:color w:val="auto"/>
          <w:sz w:val="22"/>
          <w:szCs w:val="22"/>
        </w:rPr>
        <w:t>a</w:t>
      </w:r>
      <w:r w:rsidR="00C01498" w:rsidRPr="0042210A">
        <w:rPr>
          <w:rFonts w:ascii="Lato" w:hAnsi="Lato"/>
          <w:color w:val="auto"/>
          <w:sz w:val="22"/>
          <w:szCs w:val="22"/>
        </w:rPr>
        <w:t xml:space="preserve">ć </w:t>
      </w:r>
      <w:r w:rsidR="00C01498" w:rsidRPr="00F20ECC">
        <w:rPr>
          <w:rFonts w:ascii="Lato" w:hAnsi="Lato"/>
          <w:color w:val="auto"/>
          <w:sz w:val="22"/>
          <w:szCs w:val="22"/>
        </w:rPr>
        <w:t>będą warunki</w:t>
      </w:r>
      <w:r w:rsidR="00783822" w:rsidRPr="00F20ECC">
        <w:rPr>
          <w:rFonts w:ascii="Lato" w:hAnsi="Lato"/>
          <w:color w:val="auto"/>
          <w:sz w:val="22"/>
          <w:szCs w:val="22"/>
        </w:rPr>
        <w:t>, jakich wymagano w Specyfikacji Istotnych Warunków Zamówienia.</w:t>
      </w:r>
      <w:r w:rsidRPr="00F20ECC">
        <w:rPr>
          <w:rFonts w:ascii="Lato" w:hAnsi="Lato"/>
          <w:color w:val="auto"/>
          <w:sz w:val="22"/>
          <w:szCs w:val="22"/>
        </w:rPr>
        <w:t xml:space="preserve"> </w:t>
      </w:r>
      <w:r w:rsidR="00B20465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783822" w:rsidRPr="00F20ECC">
        <w:rPr>
          <w:rFonts w:ascii="Lato" w:hAnsi="Lato"/>
          <w:color w:val="auto"/>
          <w:sz w:val="22"/>
          <w:szCs w:val="22"/>
        </w:rPr>
        <w:t xml:space="preserve">Wykonawca złoży w tym celu oświadczenie wraz ze wskazaniem </w:t>
      </w:r>
      <w:r w:rsidR="00445FDC" w:rsidRPr="00F20ECC">
        <w:rPr>
          <w:rFonts w:ascii="Lato" w:hAnsi="Lato"/>
          <w:color w:val="auto"/>
          <w:sz w:val="22"/>
          <w:szCs w:val="22"/>
        </w:rPr>
        <w:t>doświadczenia zawodowego</w:t>
      </w:r>
      <w:r w:rsidR="0027762A" w:rsidRPr="00F20ECC">
        <w:rPr>
          <w:rFonts w:ascii="Lato" w:hAnsi="Lato"/>
          <w:color w:val="auto"/>
          <w:sz w:val="22"/>
          <w:szCs w:val="22"/>
        </w:rPr>
        <w:t xml:space="preserve"> takiej osoby</w:t>
      </w:r>
      <w:r w:rsidR="00445FDC" w:rsidRPr="00F20ECC">
        <w:rPr>
          <w:rFonts w:ascii="Lato" w:hAnsi="Lato"/>
          <w:color w:val="auto"/>
          <w:sz w:val="22"/>
          <w:szCs w:val="22"/>
        </w:rPr>
        <w:t xml:space="preserve"> (odpowiednio: wykonywanie lub nadzorowanie prac polegających na wykonywaniu ręcznych zabiegów ochronnych), nazwy obszaru chronione</w:t>
      </w:r>
      <w:r w:rsidR="0027762A" w:rsidRPr="00F20ECC">
        <w:rPr>
          <w:rFonts w:ascii="Lato" w:hAnsi="Lato"/>
          <w:color w:val="auto"/>
          <w:sz w:val="22"/>
          <w:szCs w:val="22"/>
        </w:rPr>
        <w:t>go w którym wykonywane były w/w</w:t>
      </w:r>
      <w:r w:rsidR="00445FDC" w:rsidRPr="00F20ECC">
        <w:rPr>
          <w:rFonts w:ascii="Lato" w:hAnsi="Lato"/>
          <w:color w:val="auto"/>
          <w:sz w:val="22"/>
          <w:szCs w:val="22"/>
        </w:rPr>
        <w:t xml:space="preserve"> prace oraz podstawę do dysponowania osobą</w:t>
      </w:r>
      <w:r w:rsidR="00FA40F0" w:rsidRPr="00F20ECC">
        <w:rPr>
          <w:rFonts w:ascii="Lato" w:hAnsi="Lato"/>
          <w:sz w:val="22"/>
          <w:szCs w:val="22"/>
        </w:rPr>
        <w:t>.</w:t>
      </w:r>
      <w:r w:rsidR="00B77407" w:rsidRPr="00F20ECC">
        <w:rPr>
          <w:rFonts w:ascii="Lato" w:hAnsi="Lato"/>
          <w:sz w:val="22"/>
          <w:szCs w:val="22"/>
        </w:rPr>
        <w:t xml:space="preserve"> Zmiana taka wymaga zgody Zamawiającego, który może jej odmówić jeśli wskazane osoby nie spełniają </w:t>
      </w:r>
      <w:r w:rsidR="00F931B0" w:rsidRPr="00F20ECC">
        <w:rPr>
          <w:rFonts w:ascii="Lato" w:hAnsi="Lato"/>
          <w:sz w:val="22"/>
          <w:szCs w:val="22"/>
        </w:rPr>
        <w:t xml:space="preserve">wskazanych w SIWZ </w:t>
      </w:r>
      <w:r w:rsidR="00B77407" w:rsidRPr="00F20ECC">
        <w:rPr>
          <w:rFonts w:ascii="Lato" w:hAnsi="Lato"/>
          <w:sz w:val="22"/>
          <w:szCs w:val="22"/>
        </w:rPr>
        <w:t>wymagań.</w:t>
      </w:r>
    </w:p>
    <w:p w14:paraId="4C07FDCE" w14:textId="77777777" w:rsidR="00B20465" w:rsidRPr="00F20ECC" w:rsidRDefault="00C041BC" w:rsidP="00445FDC">
      <w:pPr>
        <w:pStyle w:val="Default"/>
        <w:numPr>
          <w:ilvl w:val="3"/>
          <w:numId w:val="4"/>
        </w:numPr>
        <w:spacing w:after="23"/>
        <w:ind w:left="0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Jeżeli Wykonawca powierza wykonanie umowy podwykonawcom wówczas za działania lub zaniechania podwykonawców ponosi odpowiedzialność jak za działania i zaniechania własne/ Wykonawca nie powierzy wykonania umowy podwykonawcom. </w:t>
      </w:r>
    </w:p>
    <w:p w14:paraId="2BBC4BCA" w14:textId="0ACB1DF5" w:rsidR="00F931B0" w:rsidRPr="00F20ECC" w:rsidRDefault="00F931B0" w:rsidP="00445FDC">
      <w:pPr>
        <w:pStyle w:val="Default"/>
        <w:numPr>
          <w:ilvl w:val="3"/>
          <w:numId w:val="4"/>
        </w:numPr>
        <w:spacing w:after="23"/>
        <w:ind w:left="0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Wykonawca powierza następującemu podwykonawcy następujące prace: ...</w:t>
      </w:r>
    </w:p>
    <w:p w14:paraId="552A5BB4" w14:textId="77777777" w:rsidR="0036129E" w:rsidRPr="00F20ECC" w:rsidRDefault="0036129E" w:rsidP="0036129E">
      <w:pPr>
        <w:pStyle w:val="Default"/>
        <w:spacing w:after="23"/>
        <w:jc w:val="both"/>
        <w:rPr>
          <w:rFonts w:ascii="Lato" w:hAnsi="Lato"/>
          <w:color w:val="auto"/>
          <w:sz w:val="22"/>
          <w:szCs w:val="22"/>
        </w:rPr>
      </w:pPr>
    </w:p>
    <w:p w14:paraId="550CF7CF" w14:textId="77777777" w:rsidR="00C041BC" w:rsidRPr="00F20ECC" w:rsidRDefault="00C041BC" w:rsidP="00E63D3B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5</w:t>
      </w:r>
    </w:p>
    <w:p w14:paraId="6D8B9DDB" w14:textId="13EAD5AD" w:rsidR="00E63D3B" w:rsidRPr="00F20ECC" w:rsidRDefault="0010339A" w:rsidP="00391C1D">
      <w:pPr>
        <w:pStyle w:val="Default"/>
        <w:numPr>
          <w:ilvl w:val="1"/>
          <w:numId w:val="7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Zamawiający dopuszcza odbiory częściowe. </w:t>
      </w:r>
      <w:r w:rsidR="00D8092F" w:rsidRPr="00F20ECC">
        <w:rPr>
          <w:rFonts w:ascii="Lato" w:hAnsi="Lato"/>
          <w:color w:val="auto"/>
          <w:sz w:val="22"/>
          <w:szCs w:val="22"/>
        </w:rPr>
        <w:t>P</w:t>
      </w:r>
      <w:r w:rsidR="0036129E" w:rsidRPr="00F20ECC">
        <w:rPr>
          <w:rFonts w:ascii="Lato" w:hAnsi="Lato"/>
          <w:color w:val="auto"/>
          <w:sz w:val="22"/>
          <w:szCs w:val="22"/>
        </w:rPr>
        <w:t xml:space="preserve">o zakończeniu </w:t>
      </w:r>
      <w:r w:rsidR="0027762A" w:rsidRPr="00F20ECC">
        <w:rPr>
          <w:rFonts w:ascii="Lato" w:hAnsi="Lato"/>
          <w:color w:val="auto"/>
          <w:sz w:val="22"/>
          <w:szCs w:val="22"/>
        </w:rPr>
        <w:t xml:space="preserve">wszystkich lub części </w:t>
      </w:r>
      <w:r w:rsidR="0036129E" w:rsidRPr="00F20ECC">
        <w:rPr>
          <w:rFonts w:ascii="Lato" w:hAnsi="Lato"/>
          <w:color w:val="auto"/>
          <w:sz w:val="22"/>
          <w:szCs w:val="22"/>
        </w:rPr>
        <w:t xml:space="preserve">prac 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Wykonawca zgłosi </w:t>
      </w:r>
      <w:r w:rsidR="00E63D3B" w:rsidRPr="00F20ECC">
        <w:rPr>
          <w:rFonts w:ascii="Lato" w:hAnsi="Lato"/>
          <w:color w:val="auto"/>
          <w:sz w:val="22"/>
          <w:szCs w:val="22"/>
        </w:rPr>
        <w:t>Zamawiającemu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E63D3B" w:rsidRPr="00F20ECC">
        <w:rPr>
          <w:rFonts w:ascii="Lato" w:hAnsi="Lato"/>
          <w:color w:val="auto"/>
          <w:sz w:val="22"/>
          <w:szCs w:val="22"/>
        </w:rPr>
        <w:t>gotowość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do odbioru</w:t>
      </w:r>
      <w:r w:rsidR="00E63D3B" w:rsidRPr="00F20ECC">
        <w:rPr>
          <w:rFonts w:ascii="Lato" w:hAnsi="Lato"/>
          <w:color w:val="auto"/>
          <w:sz w:val="22"/>
          <w:szCs w:val="22"/>
        </w:rPr>
        <w:t>.</w:t>
      </w:r>
      <w:r w:rsidR="003923A1"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2033DCB6" w14:textId="77777777" w:rsidR="00C041BC" w:rsidRPr="00F20ECC" w:rsidRDefault="00C041BC" w:rsidP="00391C1D">
      <w:pPr>
        <w:pStyle w:val="Default"/>
        <w:numPr>
          <w:ilvl w:val="1"/>
          <w:numId w:val="7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Zamawiający w ramach czynności odbioru prac: </w:t>
      </w:r>
    </w:p>
    <w:p w14:paraId="00A6F93A" w14:textId="77777777" w:rsidR="00C041BC" w:rsidRPr="00F20ECC" w:rsidRDefault="00C041BC" w:rsidP="00391C1D">
      <w:pPr>
        <w:pStyle w:val="Default"/>
        <w:numPr>
          <w:ilvl w:val="0"/>
          <w:numId w:val="8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przeprowadzi wizję w terenie w celu stwierdzenia zgodności przedmiotu umowy z sytuacją na gruncie; z przeprowadzonej wizji sporządzony zostanie protokół; </w:t>
      </w:r>
    </w:p>
    <w:p w14:paraId="20B3E802" w14:textId="300F65B0" w:rsidR="00C041BC" w:rsidRPr="00F20ECC" w:rsidRDefault="00C041BC" w:rsidP="00391C1D">
      <w:pPr>
        <w:pStyle w:val="Default"/>
        <w:numPr>
          <w:ilvl w:val="0"/>
          <w:numId w:val="8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przekaże pisemnie Wykonawcy ewentualne uwagi do wykona</w:t>
      </w:r>
      <w:r w:rsidR="008651D7" w:rsidRPr="00F20ECC">
        <w:rPr>
          <w:rFonts w:ascii="Lato" w:hAnsi="Lato"/>
          <w:color w:val="auto"/>
          <w:sz w:val="22"/>
          <w:szCs w:val="22"/>
        </w:rPr>
        <w:t>nia przedmiotu umowy</w:t>
      </w:r>
      <w:r w:rsidRPr="00F20ECC">
        <w:rPr>
          <w:rFonts w:ascii="Lato" w:hAnsi="Lato"/>
          <w:color w:val="auto"/>
          <w:sz w:val="22"/>
          <w:szCs w:val="22"/>
        </w:rPr>
        <w:t xml:space="preserve">. </w:t>
      </w:r>
    </w:p>
    <w:p w14:paraId="44FAE04C" w14:textId="2F682176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Czynności, o których mowa w ust. </w:t>
      </w:r>
      <w:r w:rsidR="00E63D3B" w:rsidRPr="00F20ECC">
        <w:rPr>
          <w:rFonts w:ascii="Lato" w:hAnsi="Lato"/>
          <w:color w:val="auto"/>
          <w:sz w:val="22"/>
          <w:szCs w:val="22"/>
        </w:rPr>
        <w:t>2</w:t>
      </w:r>
      <w:r w:rsidRPr="00F20ECC">
        <w:rPr>
          <w:rFonts w:ascii="Lato" w:hAnsi="Lato"/>
          <w:color w:val="auto"/>
          <w:sz w:val="22"/>
          <w:szCs w:val="22"/>
        </w:rPr>
        <w:t>, Zamawiający zobowiązuje się wykonać w terminie do 7 dni roboczych</w:t>
      </w:r>
      <w:r w:rsidR="002C413B" w:rsidRPr="00F20ECC">
        <w:rPr>
          <w:rFonts w:ascii="Lato" w:hAnsi="Lato"/>
          <w:color w:val="auto"/>
          <w:sz w:val="22"/>
          <w:szCs w:val="22"/>
        </w:rPr>
        <w:t>,</w:t>
      </w:r>
      <w:r w:rsidRPr="00F20ECC">
        <w:rPr>
          <w:rFonts w:ascii="Lato" w:hAnsi="Lato"/>
          <w:color w:val="auto"/>
          <w:sz w:val="22"/>
          <w:szCs w:val="22"/>
        </w:rPr>
        <w:t xml:space="preserve"> licząc od dnia zawiadomienia Zamawiającego o zakończeniu prac. </w:t>
      </w:r>
    </w:p>
    <w:p w14:paraId="0F8F925A" w14:textId="48D876A5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Prawidłowe wykonanie przedmiotu umowy potwierdzone będzie </w:t>
      </w:r>
      <w:r w:rsidR="00E63D3B" w:rsidRPr="00F20ECC">
        <w:rPr>
          <w:rFonts w:ascii="Lato" w:hAnsi="Lato"/>
          <w:color w:val="auto"/>
          <w:sz w:val="22"/>
          <w:szCs w:val="22"/>
        </w:rPr>
        <w:t>protokołem</w:t>
      </w:r>
      <w:r w:rsidRPr="00F20ECC">
        <w:rPr>
          <w:rFonts w:ascii="Lato" w:hAnsi="Lato"/>
          <w:color w:val="auto"/>
          <w:sz w:val="22"/>
          <w:szCs w:val="22"/>
        </w:rPr>
        <w:t xml:space="preserve"> odbioru końcowego bez wad, podpisanym przez Strony. </w:t>
      </w:r>
    </w:p>
    <w:p w14:paraId="44EA586C" w14:textId="0D273AB7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przypadku stwierdzenia w trakcie czynności odbioru, że przedmiot umowy </w:t>
      </w:r>
      <w:r w:rsidR="00C768F4" w:rsidRPr="00F20ECC">
        <w:rPr>
          <w:rFonts w:ascii="Lato" w:hAnsi="Lato"/>
          <w:color w:val="auto"/>
          <w:sz w:val="22"/>
          <w:szCs w:val="22"/>
        </w:rPr>
        <w:t>został nienależycie wykonany</w:t>
      </w:r>
      <w:r w:rsidRPr="00F20ECC">
        <w:rPr>
          <w:rFonts w:ascii="Lato" w:hAnsi="Lato"/>
          <w:color w:val="auto"/>
          <w:sz w:val="22"/>
          <w:szCs w:val="22"/>
        </w:rPr>
        <w:t xml:space="preserve">, Zamawiający zgłosi zastrzeżenia w protokole i wyznaczy Wykonawcy odpowiedni termin, jednak nie dłuższy niż 7 dni roboczych w celu usunięcia stwierdzonych wad i zastrzeżeń. </w:t>
      </w:r>
    </w:p>
    <w:p w14:paraId="47F5AB4F" w14:textId="7B2E8A7E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Jeżeli wady usunąć się na dadzą lub bezskutecznie upłynie termin wyznaczony na podstawie ust. </w:t>
      </w:r>
      <w:r w:rsidR="00343781" w:rsidRPr="00F20ECC">
        <w:rPr>
          <w:rFonts w:ascii="Lato" w:hAnsi="Lato"/>
          <w:color w:val="auto"/>
          <w:sz w:val="22"/>
          <w:szCs w:val="22"/>
        </w:rPr>
        <w:t>5</w:t>
      </w:r>
      <w:r w:rsidRPr="00F20ECC">
        <w:rPr>
          <w:rFonts w:ascii="Lato" w:hAnsi="Lato"/>
          <w:color w:val="auto"/>
          <w:sz w:val="22"/>
          <w:szCs w:val="22"/>
        </w:rPr>
        <w:t>, Zamawiający ma prawo odstąpić od umowy</w:t>
      </w:r>
      <w:r w:rsidR="0010339A" w:rsidRPr="00F20ECC">
        <w:rPr>
          <w:rFonts w:ascii="Lato" w:hAnsi="Lato"/>
          <w:color w:val="auto"/>
          <w:sz w:val="22"/>
          <w:szCs w:val="22"/>
        </w:rPr>
        <w:t xml:space="preserve"> (lub jej części)</w:t>
      </w:r>
      <w:r w:rsidRPr="00F20ECC">
        <w:rPr>
          <w:rFonts w:ascii="Lato" w:hAnsi="Lato"/>
          <w:color w:val="auto"/>
          <w:sz w:val="22"/>
          <w:szCs w:val="22"/>
        </w:rPr>
        <w:t xml:space="preserve"> w trybie natychmiastowym i </w:t>
      </w:r>
      <w:r w:rsidR="00C768F4" w:rsidRPr="00F20ECC">
        <w:rPr>
          <w:rFonts w:ascii="Lato" w:hAnsi="Lato"/>
          <w:color w:val="auto"/>
          <w:sz w:val="22"/>
          <w:szCs w:val="22"/>
        </w:rPr>
        <w:t>żądać</w:t>
      </w:r>
      <w:r w:rsidRPr="00F20ECC">
        <w:rPr>
          <w:rFonts w:ascii="Lato" w:hAnsi="Lato"/>
          <w:color w:val="auto"/>
          <w:sz w:val="22"/>
          <w:szCs w:val="22"/>
        </w:rPr>
        <w:t xml:space="preserve"> zapłaty kary umownej. </w:t>
      </w:r>
    </w:p>
    <w:p w14:paraId="1BF1277C" w14:textId="28240CE3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Jeżeli Zamawiający, mimo zastrzeżeń zgłoszonych w protokole, przyjmie wadliwy przedmiot umowy, w szczególności gdy </w:t>
      </w:r>
      <w:r w:rsidR="00C768F4" w:rsidRPr="00F20ECC">
        <w:rPr>
          <w:rFonts w:ascii="Lato" w:hAnsi="Lato"/>
          <w:color w:val="auto"/>
          <w:sz w:val="22"/>
          <w:szCs w:val="22"/>
        </w:rPr>
        <w:t>będzie</w:t>
      </w:r>
      <w:r w:rsidRPr="00F20ECC">
        <w:rPr>
          <w:rFonts w:ascii="Lato" w:hAnsi="Lato"/>
          <w:color w:val="auto"/>
          <w:sz w:val="22"/>
          <w:szCs w:val="22"/>
        </w:rPr>
        <w:t xml:space="preserve"> miał on znaczenie dla </w:t>
      </w:r>
      <w:r w:rsidR="00C768F4" w:rsidRPr="00F20ECC">
        <w:rPr>
          <w:rFonts w:ascii="Lato" w:hAnsi="Lato"/>
          <w:color w:val="auto"/>
          <w:sz w:val="22"/>
          <w:szCs w:val="22"/>
        </w:rPr>
        <w:t>Zamawiającego</w:t>
      </w:r>
      <w:r w:rsidRPr="00F20ECC">
        <w:rPr>
          <w:rFonts w:ascii="Lato" w:hAnsi="Lato"/>
          <w:color w:val="auto"/>
          <w:sz w:val="22"/>
          <w:szCs w:val="22"/>
        </w:rPr>
        <w:t xml:space="preserve"> z punktu widzenia celu któremu ma służyć, wówczas wynagrodzenie podlega obniżeniu proporcjonalnie do zakresu wadliwości przedmiotu umowy. Procentowy zakres wadliwości określi Zamawiający w protokole odbioru.</w:t>
      </w:r>
      <w:r w:rsidR="00C768F4" w:rsidRPr="00F20ECC">
        <w:rPr>
          <w:rFonts w:ascii="Lato" w:hAnsi="Lato"/>
          <w:color w:val="auto"/>
          <w:sz w:val="22"/>
          <w:szCs w:val="22"/>
        </w:rPr>
        <w:t xml:space="preserve"> </w:t>
      </w:r>
      <w:r w:rsidRPr="00F20ECC">
        <w:rPr>
          <w:rFonts w:ascii="Lato" w:hAnsi="Lato"/>
          <w:color w:val="auto"/>
          <w:sz w:val="22"/>
          <w:szCs w:val="22"/>
        </w:rPr>
        <w:t xml:space="preserve">Niezależnie od obniżenia wynagrodzenia Zamawiającemu przysługuje kara umowna, określona w § </w:t>
      </w:r>
      <w:r w:rsidR="00A72BBE" w:rsidRPr="00F20ECC">
        <w:rPr>
          <w:rFonts w:ascii="Lato" w:hAnsi="Lato"/>
          <w:color w:val="auto"/>
          <w:sz w:val="22"/>
          <w:szCs w:val="22"/>
        </w:rPr>
        <w:t>7</w:t>
      </w:r>
      <w:r w:rsidRPr="00F20ECC">
        <w:rPr>
          <w:rFonts w:ascii="Lato" w:hAnsi="Lato"/>
          <w:color w:val="auto"/>
          <w:sz w:val="22"/>
          <w:szCs w:val="22"/>
        </w:rPr>
        <w:t xml:space="preserve"> ust.1 pkt 2</w:t>
      </w:r>
      <w:r w:rsidR="00343781" w:rsidRPr="00F20ECC">
        <w:rPr>
          <w:rFonts w:ascii="Lato" w:hAnsi="Lato"/>
          <w:color w:val="auto"/>
          <w:sz w:val="22"/>
          <w:szCs w:val="22"/>
        </w:rPr>
        <w:t xml:space="preserve"> naliczana do dnia odbioru</w:t>
      </w:r>
      <w:r w:rsidRPr="00F20ECC">
        <w:rPr>
          <w:rFonts w:ascii="Lato" w:hAnsi="Lato"/>
          <w:color w:val="auto"/>
          <w:sz w:val="22"/>
          <w:szCs w:val="22"/>
        </w:rPr>
        <w:t>.</w:t>
      </w:r>
    </w:p>
    <w:p w14:paraId="18FE974F" w14:textId="3BF468D5" w:rsidR="002C413B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Osobą upoważnioną ze strony Zamawiającego do podpisania protokołów odbioru, o których mowa wyżej jest osoba </w:t>
      </w:r>
      <w:r w:rsidR="00343781" w:rsidRPr="00F20ECC">
        <w:rPr>
          <w:rFonts w:ascii="Lato" w:hAnsi="Lato"/>
          <w:color w:val="auto"/>
          <w:sz w:val="22"/>
          <w:szCs w:val="22"/>
        </w:rPr>
        <w:t>wyznaczona do bieżącego kontaktu z Wykonawcą</w:t>
      </w:r>
      <w:r w:rsidRPr="00F20ECC">
        <w:rPr>
          <w:rFonts w:ascii="Lato" w:hAnsi="Lato"/>
          <w:color w:val="auto"/>
          <w:sz w:val="22"/>
          <w:szCs w:val="22"/>
        </w:rPr>
        <w:t xml:space="preserve">. </w:t>
      </w:r>
    </w:p>
    <w:p w14:paraId="094F4F2A" w14:textId="138EBF39" w:rsidR="00C041BC" w:rsidRPr="00F20ECC" w:rsidRDefault="00C041BC" w:rsidP="00AC1336">
      <w:pPr>
        <w:pStyle w:val="Default"/>
        <w:numPr>
          <w:ilvl w:val="1"/>
          <w:numId w:val="7"/>
        </w:numPr>
        <w:spacing w:after="21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Osobą upoważnioną ze strony Wykonawcy do podpisania protokołów odbioru, o których mowa wyżej 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jest osoba wskazana </w:t>
      </w:r>
      <w:r w:rsidR="00343781" w:rsidRPr="00F20ECC">
        <w:rPr>
          <w:rFonts w:ascii="Lato" w:hAnsi="Lato"/>
          <w:color w:val="000000" w:themeColor="text1"/>
          <w:sz w:val="22"/>
          <w:szCs w:val="22"/>
        </w:rPr>
        <w:t>jako przedstawiciel Wykonawcy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. </w:t>
      </w:r>
    </w:p>
    <w:p w14:paraId="429CB3AF" w14:textId="77777777" w:rsidR="00C041BC" w:rsidRPr="00F20ECC" w:rsidRDefault="00C041BC" w:rsidP="00C041BC">
      <w:pPr>
        <w:pStyle w:val="Default"/>
        <w:rPr>
          <w:rFonts w:ascii="Lato" w:hAnsi="Lato"/>
          <w:color w:val="000000" w:themeColor="text1"/>
          <w:sz w:val="22"/>
          <w:szCs w:val="22"/>
        </w:rPr>
      </w:pPr>
    </w:p>
    <w:p w14:paraId="10A6079C" w14:textId="77777777" w:rsidR="00C041BC" w:rsidRPr="00F20ECC" w:rsidRDefault="00C041BC" w:rsidP="003B450E">
      <w:pPr>
        <w:pStyle w:val="Default"/>
        <w:jc w:val="center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b/>
          <w:bCs/>
          <w:color w:val="000000" w:themeColor="text1"/>
          <w:sz w:val="22"/>
          <w:szCs w:val="22"/>
        </w:rPr>
        <w:lastRenderedPageBreak/>
        <w:t>§ 6</w:t>
      </w:r>
    </w:p>
    <w:p w14:paraId="4C7EA6A4" w14:textId="78288C69" w:rsidR="004B31F0" w:rsidRPr="00F20ECC" w:rsidRDefault="00C041BC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Wynagrodzenie Wykonawcy za wykonanie przedmiotu umowy strony ustalają na kwotę netto: </w:t>
      </w:r>
      <w:r w:rsidR="003B450E" w:rsidRPr="00F20ECC">
        <w:rPr>
          <w:rFonts w:ascii="Lato" w:hAnsi="Lato"/>
          <w:color w:val="000000" w:themeColor="text1"/>
          <w:sz w:val="22"/>
          <w:szCs w:val="22"/>
        </w:rPr>
        <w:t>………………….</w:t>
      </w:r>
      <w:r w:rsidRPr="00F20ECC">
        <w:rPr>
          <w:rFonts w:ascii="Lato" w:hAnsi="Lato"/>
          <w:color w:val="000000" w:themeColor="text1"/>
          <w:sz w:val="22"/>
          <w:szCs w:val="22"/>
        </w:rPr>
        <w:t>zł (</w:t>
      </w:r>
      <w:r w:rsidR="000B6392" w:rsidRPr="00F20ECC">
        <w:rPr>
          <w:rFonts w:ascii="Lato" w:hAnsi="Lato"/>
          <w:color w:val="000000" w:themeColor="text1"/>
          <w:sz w:val="22"/>
          <w:szCs w:val="22"/>
        </w:rPr>
        <w:t xml:space="preserve">słownie </w:t>
      </w:r>
      <w:r w:rsidR="003B450E" w:rsidRPr="00F20ECC">
        <w:rPr>
          <w:rFonts w:ascii="Lato" w:hAnsi="Lato"/>
          <w:color w:val="000000" w:themeColor="text1"/>
          <w:sz w:val="22"/>
          <w:szCs w:val="22"/>
        </w:rPr>
        <w:t>….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), plus podatek VAT </w:t>
      </w:r>
      <w:r w:rsidR="000B6392" w:rsidRPr="00F20ECC">
        <w:rPr>
          <w:rFonts w:ascii="Lato" w:hAnsi="Lato"/>
          <w:color w:val="000000" w:themeColor="text1"/>
          <w:sz w:val="22"/>
          <w:szCs w:val="22"/>
        </w:rPr>
        <w:t xml:space="preserve">…….. </w:t>
      </w:r>
      <w:r w:rsidRPr="00F20ECC">
        <w:rPr>
          <w:rFonts w:ascii="Lato" w:hAnsi="Lato"/>
          <w:color w:val="000000" w:themeColor="text1"/>
          <w:sz w:val="22"/>
          <w:szCs w:val="22"/>
        </w:rPr>
        <w:t>%, co daje kwotę brutto</w:t>
      </w:r>
      <w:r w:rsidR="003B450E" w:rsidRPr="00F20ECC">
        <w:rPr>
          <w:rFonts w:ascii="Lato" w:hAnsi="Lato"/>
          <w:color w:val="000000" w:themeColor="text1"/>
          <w:sz w:val="22"/>
          <w:szCs w:val="22"/>
        </w:rPr>
        <w:t>……………………………..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zł (słownie złotych: </w:t>
      </w:r>
      <w:r w:rsidR="003B450E" w:rsidRPr="00F20ECC">
        <w:rPr>
          <w:rFonts w:ascii="Lato" w:hAnsi="Lato"/>
          <w:color w:val="000000" w:themeColor="text1"/>
          <w:sz w:val="22"/>
          <w:szCs w:val="22"/>
        </w:rPr>
        <w:t>………………….</w:t>
      </w:r>
      <w:r w:rsidRPr="00F20ECC">
        <w:rPr>
          <w:rFonts w:ascii="Lato" w:hAnsi="Lato"/>
          <w:color w:val="000000" w:themeColor="text1"/>
          <w:sz w:val="22"/>
          <w:szCs w:val="22"/>
        </w:rPr>
        <w:t>/100)</w:t>
      </w:r>
      <w:r w:rsidR="004B31F0" w:rsidRPr="00F20ECC">
        <w:rPr>
          <w:rFonts w:ascii="Lato" w:hAnsi="Lato"/>
          <w:color w:val="000000" w:themeColor="text1"/>
          <w:sz w:val="22"/>
          <w:szCs w:val="22"/>
        </w:rPr>
        <w:t>.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31CBB98C" w14:textId="77777777" w:rsidR="004807B4" w:rsidRPr="00F20ECC" w:rsidRDefault="00C041BC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Wykonawca oświadcza, że </w:t>
      </w:r>
      <w:r w:rsidRPr="0042210A">
        <w:rPr>
          <w:rFonts w:ascii="Lato" w:hAnsi="Lato"/>
          <w:color w:val="000000" w:themeColor="text1"/>
          <w:sz w:val="22"/>
          <w:szCs w:val="22"/>
        </w:rPr>
        <w:t>jest/nie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jest czynnym podatnikiem podatku od towarów i usług. </w:t>
      </w:r>
    </w:p>
    <w:p w14:paraId="6F99ECC6" w14:textId="77777777" w:rsidR="004807B4" w:rsidRPr="00F20ECC" w:rsidRDefault="00C041BC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 Wynagrodzenie określone w ust. 1 obejmuje wszelkie koszty poniesione przez Wykonawcę w celu wykonania umowy. </w:t>
      </w:r>
    </w:p>
    <w:p w14:paraId="593F8C51" w14:textId="6D7C4952" w:rsidR="007B0AC9" w:rsidRPr="00F20ECC" w:rsidRDefault="00F25259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Zamawiający dopuszcza płatności częściowe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 xml:space="preserve"> na kwotę nie większą niż 80 % wynagrodzenia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. Wynagrodzenie Wykonawcy będzie rozliczane nie częściej niż raz w miesiącu na podstawie 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 xml:space="preserve">faktur </w:t>
      </w:r>
      <w:r w:rsidR="005D35B8" w:rsidRPr="00F20ECC">
        <w:rPr>
          <w:rFonts w:ascii="Lato" w:hAnsi="Lato"/>
          <w:color w:val="000000" w:themeColor="text1"/>
          <w:sz w:val="22"/>
          <w:szCs w:val="22"/>
        </w:rPr>
        <w:t xml:space="preserve">wystawianych 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 xml:space="preserve">w oparciu o </w:t>
      </w:r>
      <w:r w:rsidR="00F456A4" w:rsidRPr="00F20ECC">
        <w:rPr>
          <w:rFonts w:ascii="Lato" w:hAnsi="Lato"/>
          <w:color w:val="000000" w:themeColor="text1"/>
          <w:sz w:val="22"/>
          <w:szCs w:val="22"/>
        </w:rPr>
        <w:t xml:space="preserve">podpisane przez strony 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>protokoły odbiorów częściowych</w:t>
      </w:r>
      <w:r w:rsidR="00F456A4" w:rsidRPr="00F20ECC">
        <w:rPr>
          <w:rFonts w:ascii="Lato" w:hAnsi="Lato"/>
          <w:color w:val="000000" w:themeColor="text1"/>
          <w:sz w:val="22"/>
          <w:szCs w:val="22"/>
        </w:rPr>
        <w:t xml:space="preserve"> stwierdzające wykonanie prac bez zastrzeżeń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>. Protokół częściowy w takim przypadku będzie zawierał wskazanie powierzchni wykonanych usług</w:t>
      </w:r>
      <w:r w:rsidR="005512F1" w:rsidRPr="00F20ECC">
        <w:rPr>
          <w:rFonts w:ascii="Lato" w:hAnsi="Lato"/>
          <w:color w:val="000000" w:themeColor="text1"/>
          <w:sz w:val="22"/>
          <w:szCs w:val="22"/>
        </w:rPr>
        <w:t xml:space="preserve"> ze wskazaniem nazwy siedliska (zbiorowiska)</w:t>
      </w:r>
      <w:r w:rsidR="00BE1001" w:rsidRPr="00F20ECC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5512F1" w:rsidRPr="00F20ECC">
        <w:rPr>
          <w:rFonts w:ascii="Lato" w:hAnsi="Lato"/>
          <w:color w:val="000000" w:themeColor="text1"/>
          <w:sz w:val="22"/>
          <w:szCs w:val="22"/>
        </w:rPr>
        <w:t>i cenę za 1 ha.</w:t>
      </w:r>
    </w:p>
    <w:p w14:paraId="50010384" w14:textId="619EC53A" w:rsidR="005512F1" w:rsidRPr="00F20ECC" w:rsidRDefault="005512F1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Rozliczenie końcowe wynagrodzenia nastąpi na podstawie faktury VAT</w:t>
      </w:r>
      <w:r w:rsidR="00DC6D6A" w:rsidRPr="00F20ECC">
        <w:rPr>
          <w:rFonts w:ascii="Lato" w:hAnsi="Lato"/>
          <w:color w:val="000000" w:themeColor="text1"/>
          <w:sz w:val="22"/>
          <w:szCs w:val="22"/>
        </w:rPr>
        <w:t xml:space="preserve"> wystawionej po </w:t>
      </w:r>
      <w:r w:rsidR="005D35B8" w:rsidRPr="00F20ECC">
        <w:rPr>
          <w:rFonts w:ascii="Lato" w:hAnsi="Lato"/>
          <w:color w:val="000000" w:themeColor="text1"/>
          <w:sz w:val="22"/>
          <w:szCs w:val="22"/>
        </w:rPr>
        <w:t>końcow</w:t>
      </w:r>
      <w:r w:rsidR="00DC6D6A" w:rsidRPr="00F20ECC">
        <w:rPr>
          <w:rFonts w:ascii="Lato" w:hAnsi="Lato"/>
          <w:color w:val="000000" w:themeColor="text1"/>
          <w:sz w:val="22"/>
          <w:szCs w:val="22"/>
        </w:rPr>
        <w:t xml:space="preserve">ym odbiorze prac. Do ostatniej faktury Wykonawca dołączy zestawienie wartości wykonanych usług pomniejszoną o sumę kwot poprzednio zafakturowanych. Zestawienie powinno być zaakceptowane przez kierownika prac i Zamawiającego. </w:t>
      </w:r>
    </w:p>
    <w:p w14:paraId="7F1D5B9E" w14:textId="3F77D626" w:rsidR="004807B4" w:rsidRPr="00F20ECC" w:rsidRDefault="00C041BC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Zapłata wynagrodzenia</w:t>
      </w:r>
      <w:r w:rsidRPr="00F20ECC">
        <w:rPr>
          <w:rFonts w:ascii="Lato" w:hAnsi="Lato"/>
          <w:color w:val="auto"/>
          <w:sz w:val="22"/>
          <w:szCs w:val="22"/>
        </w:rPr>
        <w:t xml:space="preserve"> nastąpi w formie przelewu na rachunek bankowy wskazany przez Wykonawcę, w terminie 21 dni od dnia otrzymania przez Zamawiaj</w:t>
      </w:r>
      <w:r w:rsidR="007B0AC9" w:rsidRPr="00F20ECC">
        <w:rPr>
          <w:rFonts w:ascii="Lato" w:hAnsi="Lato"/>
          <w:color w:val="auto"/>
          <w:sz w:val="22"/>
          <w:szCs w:val="22"/>
        </w:rPr>
        <w:t xml:space="preserve">ącego prawidłowo </w:t>
      </w:r>
      <w:r w:rsidR="007B0AC9" w:rsidRPr="0042210A">
        <w:rPr>
          <w:rFonts w:ascii="Lato" w:hAnsi="Lato"/>
          <w:color w:val="auto"/>
          <w:sz w:val="22"/>
          <w:szCs w:val="22"/>
        </w:rPr>
        <w:t>wystawionej</w:t>
      </w:r>
      <w:r w:rsidRPr="00F20ECC">
        <w:rPr>
          <w:rFonts w:ascii="Lato" w:hAnsi="Lato"/>
          <w:color w:val="auto"/>
          <w:sz w:val="22"/>
          <w:szCs w:val="22"/>
        </w:rPr>
        <w:t xml:space="preserve"> faktur</w:t>
      </w:r>
      <w:r w:rsidR="000B6392" w:rsidRPr="00F20ECC">
        <w:rPr>
          <w:rFonts w:ascii="Lato" w:hAnsi="Lato"/>
          <w:color w:val="auto"/>
          <w:sz w:val="22"/>
          <w:szCs w:val="22"/>
        </w:rPr>
        <w:t>y</w:t>
      </w:r>
      <w:r w:rsidRPr="00F20ECC">
        <w:rPr>
          <w:rFonts w:ascii="Lato" w:hAnsi="Lato"/>
          <w:color w:val="auto"/>
          <w:sz w:val="22"/>
          <w:szCs w:val="22"/>
        </w:rPr>
        <w:t xml:space="preserve">. </w:t>
      </w:r>
    </w:p>
    <w:p w14:paraId="2450A79F" w14:textId="2BE25CCD" w:rsidR="004807B4" w:rsidRPr="00F20ECC" w:rsidRDefault="00C041BC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Podstawą wystawienia przez Wykonawcę faktury</w:t>
      </w:r>
      <w:r w:rsidR="008F2928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5473D4" w:rsidRPr="00F20ECC">
        <w:rPr>
          <w:rFonts w:ascii="Lato" w:hAnsi="Lato"/>
          <w:color w:val="auto"/>
          <w:sz w:val="22"/>
          <w:szCs w:val="22"/>
        </w:rPr>
        <w:t xml:space="preserve">jest </w:t>
      </w:r>
      <w:r w:rsidRPr="00F20ECC">
        <w:rPr>
          <w:rFonts w:ascii="Lato" w:hAnsi="Lato"/>
          <w:color w:val="auto"/>
          <w:sz w:val="22"/>
          <w:szCs w:val="22"/>
        </w:rPr>
        <w:t>przyjęcie</w:t>
      </w:r>
      <w:r w:rsidR="000B6392" w:rsidRPr="00F20ECC">
        <w:rPr>
          <w:rFonts w:ascii="Lato" w:hAnsi="Lato"/>
          <w:color w:val="auto"/>
          <w:sz w:val="22"/>
          <w:szCs w:val="22"/>
        </w:rPr>
        <w:t xml:space="preserve"> wykonania prac</w:t>
      </w:r>
      <w:r w:rsidRPr="00F20ECC">
        <w:rPr>
          <w:rFonts w:ascii="Lato" w:hAnsi="Lato"/>
          <w:color w:val="auto"/>
          <w:sz w:val="22"/>
          <w:szCs w:val="22"/>
        </w:rPr>
        <w:t xml:space="preserve"> przez Zamawiającego potwierdzone podpisaniem protokołu odbioru</w:t>
      </w:r>
      <w:r w:rsidR="004807B4" w:rsidRPr="00F20ECC">
        <w:rPr>
          <w:rFonts w:ascii="Lato" w:hAnsi="Lato"/>
          <w:color w:val="auto"/>
          <w:sz w:val="22"/>
          <w:szCs w:val="22"/>
        </w:rPr>
        <w:t>.</w:t>
      </w:r>
      <w:r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453B55E7" w14:textId="77777777" w:rsidR="00C041BC" w:rsidRPr="00F20ECC" w:rsidRDefault="00C041BC" w:rsidP="0036129E">
      <w:pPr>
        <w:pStyle w:val="Default"/>
        <w:numPr>
          <w:ilvl w:val="0"/>
          <w:numId w:val="9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Faktura winna odpowiadać wymaganiom formalnym wynikającym z powszechnie obowiązujących przepisów prawnych określających warunki, jakim muszą odpowiadać dowody księgowe. </w:t>
      </w:r>
    </w:p>
    <w:p w14:paraId="105B6247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1CD5EBBA" w14:textId="77777777" w:rsidR="00C041BC" w:rsidRPr="00F20ECC" w:rsidRDefault="00C041BC" w:rsidP="00A72BBE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 xml:space="preserve">§ </w:t>
      </w:r>
      <w:r w:rsidR="00A72BBE" w:rsidRPr="00F20ECC">
        <w:rPr>
          <w:rFonts w:ascii="Lato" w:hAnsi="Lato"/>
          <w:b/>
          <w:bCs/>
          <w:color w:val="auto"/>
          <w:sz w:val="22"/>
          <w:szCs w:val="22"/>
        </w:rPr>
        <w:t>7</w:t>
      </w:r>
    </w:p>
    <w:p w14:paraId="55C0FF4F" w14:textId="77777777" w:rsidR="00C041BC" w:rsidRPr="00F20ECC" w:rsidRDefault="00C041BC" w:rsidP="008240FE">
      <w:pPr>
        <w:pStyle w:val="Default"/>
        <w:numPr>
          <w:ilvl w:val="0"/>
          <w:numId w:val="10"/>
        </w:numPr>
        <w:ind w:left="426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Zamawiający ma prawo naliczyć Wykonawcy karę umowną w następujących przypadkach i wysokościach: </w:t>
      </w:r>
    </w:p>
    <w:p w14:paraId="680F5123" w14:textId="77777777" w:rsidR="00C041BC" w:rsidRPr="00F20ECC" w:rsidRDefault="00C041BC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za zwłokę w wykonaniu umowy – 0,3 % wynagrodzenia brutto określonego w § 6 ust. 1 za każdy dzień zwłoki licząc od upływu terminu, o którym mowa w § 2 ; </w:t>
      </w:r>
    </w:p>
    <w:p w14:paraId="2EA8AAF2" w14:textId="1199A3D9" w:rsidR="00C041BC" w:rsidRPr="00F20ECC" w:rsidRDefault="00C041BC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za zwłokę w usunięciu wad przedmiotu umowy zgłoszonych przez Zamawiającego– 0,2% wynagrodzenia brutto określonego w § 6 ust. 1 za każdy dzień zwłoki, licząc od dnia upływu terminu ustalonego zgodnie z § </w:t>
      </w:r>
      <w:r w:rsidR="008248BE" w:rsidRPr="00F20ECC">
        <w:rPr>
          <w:rFonts w:ascii="Lato" w:hAnsi="Lato"/>
          <w:color w:val="000000" w:themeColor="text1"/>
          <w:sz w:val="22"/>
          <w:szCs w:val="22"/>
        </w:rPr>
        <w:t>5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ust. </w:t>
      </w:r>
      <w:r w:rsidR="005473D4" w:rsidRPr="00F20ECC">
        <w:rPr>
          <w:rFonts w:ascii="Lato" w:hAnsi="Lato"/>
          <w:color w:val="000000" w:themeColor="text1"/>
          <w:sz w:val="22"/>
          <w:szCs w:val="22"/>
        </w:rPr>
        <w:t>5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; </w:t>
      </w:r>
    </w:p>
    <w:p w14:paraId="4DD24FBA" w14:textId="1498751F" w:rsidR="00B52994" w:rsidRPr="00F20ECC" w:rsidRDefault="00B52994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za usunięcie drzewa lub krzewu</w:t>
      </w:r>
      <w:r w:rsidR="005F5838" w:rsidRPr="00F20ECC">
        <w:rPr>
          <w:rFonts w:ascii="Lato" w:hAnsi="Lato"/>
          <w:color w:val="000000" w:themeColor="text1"/>
          <w:sz w:val="22"/>
          <w:szCs w:val="22"/>
        </w:rPr>
        <w:t xml:space="preserve"> gatunku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innego niż objęte umową w wysokości 500 zł za każdy stwierdzony przypadek;</w:t>
      </w:r>
    </w:p>
    <w:p w14:paraId="190D4658" w14:textId="2F34626E" w:rsidR="00E40DFD" w:rsidRPr="00F20ECC" w:rsidRDefault="006E7021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za koszenie</w:t>
      </w:r>
      <w:r w:rsidR="00E40DFD" w:rsidRPr="00F20ECC">
        <w:rPr>
          <w:rFonts w:ascii="Lato" w:hAnsi="Lato"/>
          <w:color w:val="000000" w:themeColor="text1"/>
          <w:sz w:val="22"/>
          <w:szCs w:val="22"/>
        </w:rPr>
        <w:t xml:space="preserve"> w sposób niszczący pokrywę glebową lub nieusunięcie w terminie biomasy w wysokości 1.000 zł za każdą działkę,</w:t>
      </w:r>
    </w:p>
    <w:p w14:paraId="17B2C9BA" w14:textId="56C90F2A" w:rsidR="00C041BC" w:rsidRPr="00F20ECC" w:rsidRDefault="00C041BC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za </w:t>
      </w:r>
      <w:r w:rsidR="00134F6A" w:rsidRPr="00F20ECC">
        <w:rPr>
          <w:rFonts w:ascii="Lato" w:hAnsi="Lato"/>
          <w:color w:val="000000" w:themeColor="text1"/>
          <w:sz w:val="22"/>
          <w:szCs w:val="22"/>
        </w:rPr>
        <w:t xml:space="preserve">rozwiązanie lub </w:t>
      </w:r>
      <w:r w:rsidRPr="00F20ECC">
        <w:rPr>
          <w:rFonts w:ascii="Lato" w:hAnsi="Lato"/>
          <w:color w:val="000000" w:themeColor="text1"/>
          <w:sz w:val="22"/>
          <w:szCs w:val="22"/>
        </w:rPr>
        <w:t>odstąpienie od umowy z przyczyn, za które odpowiedzialność ponosi Wykonawca</w:t>
      </w:r>
      <w:r w:rsidR="00134F6A" w:rsidRPr="00F20ECC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– w wysokości 15% wynagrodzenia brutto, o którym mowa w § 6 ust. 1; </w:t>
      </w:r>
    </w:p>
    <w:p w14:paraId="40F1A6CF" w14:textId="10D401D4" w:rsidR="00C041BC" w:rsidRPr="00F20ECC" w:rsidRDefault="00C041BC" w:rsidP="008240FE">
      <w:pPr>
        <w:pStyle w:val="Default"/>
        <w:numPr>
          <w:ilvl w:val="0"/>
          <w:numId w:val="11"/>
        </w:numPr>
        <w:spacing w:after="21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 xml:space="preserve">w przypadku, o którym mowa w § </w:t>
      </w:r>
      <w:r w:rsidR="00A2737C" w:rsidRPr="00F20ECC">
        <w:rPr>
          <w:rFonts w:ascii="Lato" w:hAnsi="Lato"/>
          <w:color w:val="000000" w:themeColor="text1"/>
          <w:sz w:val="22"/>
          <w:szCs w:val="22"/>
        </w:rPr>
        <w:t>3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ust.</w:t>
      </w:r>
      <w:r w:rsidR="00B21A40" w:rsidRPr="00F20ECC">
        <w:rPr>
          <w:rFonts w:ascii="Lato" w:hAnsi="Lato"/>
          <w:color w:val="000000" w:themeColor="text1"/>
          <w:sz w:val="22"/>
          <w:szCs w:val="22"/>
        </w:rPr>
        <w:t xml:space="preserve"> 4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 – w wysokości 5 % wynagrodzenia brutto, o których mowa w § 6 ust. 1; </w:t>
      </w:r>
    </w:p>
    <w:p w14:paraId="11991C8F" w14:textId="78F8F88B" w:rsidR="00665A71" w:rsidRPr="00F20ECC" w:rsidRDefault="00C041BC" w:rsidP="008240FE">
      <w:pPr>
        <w:pStyle w:val="Default"/>
        <w:numPr>
          <w:ilvl w:val="0"/>
          <w:numId w:val="11"/>
        </w:numPr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lastRenderedPageBreak/>
        <w:t>w przypadku wykon</w:t>
      </w:r>
      <w:r w:rsidR="00B77407" w:rsidRPr="00F20ECC">
        <w:rPr>
          <w:rFonts w:ascii="Lato" w:hAnsi="Lato"/>
          <w:color w:val="000000" w:themeColor="text1"/>
          <w:sz w:val="22"/>
          <w:szCs w:val="22"/>
        </w:rPr>
        <w:t>yw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ania przedmiotu umowy przez osoby inne niż określone w </w:t>
      </w:r>
      <w:r w:rsidR="00872C0C" w:rsidRPr="00F20ECC">
        <w:rPr>
          <w:rFonts w:ascii="Lato" w:hAnsi="Lato"/>
          <w:color w:val="000000" w:themeColor="text1"/>
          <w:sz w:val="22"/>
          <w:szCs w:val="22"/>
        </w:rPr>
        <w:t>o</w:t>
      </w:r>
      <w:r w:rsidRPr="00F20ECC">
        <w:rPr>
          <w:rFonts w:ascii="Lato" w:hAnsi="Lato"/>
          <w:color w:val="000000" w:themeColor="text1"/>
          <w:sz w:val="22"/>
          <w:szCs w:val="22"/>
        </w:rPr>
        <w:t>fercie lub na które Zamawiający nie wyraził zgody – każdorazowo w wysokości 2% wynagrodzenia brutto, o którym mowa w § 6 ust.1</w:t>
      </w:r>
      <w:r w:rsidR="00872C0C" w:rsidRPr="00F20ECC">
        <w:rPr>
          <w:rFonts w:ascii="Lato" w:hAnsi="Lato"/>
          <w:color w:val="000000" w:themeColor="text1"/>
          <w:sz w:val="22"/>
          <w:szCs w:val="22"/>
        </w:rPr>
        <w:t>, za każdą osobę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; </w:t>
      </w:r>
    </w:p>
    <w:p w14:paraId="67CED8C4" w14:textId="66285788" w:rsidR="00D74985" w:rsidRPr="00F20ECC" w:rsidRDefault="00872C0C" w:rsidP="008240FE">
      <w:pPr>
        <w:pStyle w:val="Default"/>
        <w:numPr>
          <w:ilvl w:val="0"/>
          <w:numId w:val="11"/>
        </w:numPr>
        <w:spacing w:after="24"/>
        <w:jc w:val="both"/>
        <w:rPr>
          <w:rFonts w:ascii="Lato" w:hAnsi="Lato"/>
          <w:color w:val="000000" w:themeColor="text1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z</w:t>
      </w:r>
      <w:r w:rsidR="00D74985" w:rsidRPr="00F20ECC">
        <w:rPr>
          <w:rFonts w:ascii="Lato" w:hAnsi="Lato"/>
          <w:color w:val="000000" w:themeColor="text1"/>
          <w:sz w:val="22"/>
          <w:szCs w:val="22"/>
        </w:rPr>
        <w:t xml:space="preserve">a 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wykonywanie </w:t>
      </w:r>
      <w:r w:rsidR="00B9603B" w:rsidRPr="00F20ECC">
        <w:rPr>
          <w:rFonts w:ascii="Lato" w:hAnsi="Lato"/>
          <w:color w:val="000000" w:themeColor="text1"/>
          <w:sz w:val="22"/>
          <w:szCs w:val="22"/>
        </w:rPr>
        <w:t>usługi niezgodnie z załącznikiem nr 1 do umowy</w:t>
      </w:r>
      <w:r w:rsidR="00F45F08" w:rsidRPr="00F20ECC">
        <w:rPr>
          <w:rFonts w:ascii="Lato" w:hAnsi="Lato"/>
          <w:color w:val="000000" w:themeColor="text1"/>
          <w:sz w:val="22"/>
          <w:szCs w:val="22"/>
        </w:rPr>
        <w:t xml:space="preserve"> lub § 3 ust. 6 pkt 4-6,</w:t>
      </w:r>
      <w:r w:rsidR="00B9603B" w:rsidRPr="00F20ECC">
        <w:rPr>
          <w:rFonts w:ascii="Lato" w:hAnsi="Lato"/>
          <w:color w:val="000000" w:themeColor="text1"/>
          <w:sz w:val="22"/>
          <w:szCs w:val="22"/>
        </w:rPr>
        <w:t xml:space="preserve"> w wysokości 100 zł za każdy stwierdzony przypadek</w:t>
      </w:r>
      <w:r w:rsidR="006E7021" w:rsidRPr="00F20ECC">
        <w:rPr>
          <w:rFonts w:ascii="Lato" w:hAnsi="Lato"/>
          <w:color w:val="000000" w:themeColor="text1"/>
          <w:sz w:val="22"/>
          <w:szCs w:val="22"/>
        </w:rPr>
        <w:t>, z zastrzeżeniem pkt 3 i 4</w:t>
      </w:r>
      <w:r w:rsidR="00F45F08" w:rsidRPr="00F20ECC">
        <w:rPr>
          <w:rFonts w:ascii="Lato" w:hAnsi="Lato"/>
          <w:color w:val="000000" w:themeColor="text1"/>
          <w:sz w:val="22"/>
          <w:szCs w:val="22"/>
        </w:rPr>
        <w:t>.</w:t>
      </w:r>
    </w:p>
    <w:p w14:paraId="1B040030" w14:textId="4E8C8122" w:rsidR="003816DC" w:rsidRPr="00F20ECC" w:rsidRDefault="00C041BC" w:rsidP="00AC1336">
      <w:pPr>
        <w:pStyle w:val="Default"/>
        <w:numPr>
          <w:ilvl w:val="0"/>
          <w:numId w:val="10"/>
        </w:numPr>
        <w:spacing w:after="2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000000" w:themeColor="text1"/>
          <w:sz w:val="22"/>
          <w:szCs w:val="22"/>
        </w:rPr>
        <w:t>Roszczenia z tytułu kar umownych będą pokrywane z wynagrodzenia należnego Wykonawcy lub przez Wykonawcę na podstawie</w:t>
      </w:r>
      <w:r w:rsidRPr="00F20ECC">
        <w:rPr>
          <w:rFonts w:ascii="Lato" w:hAnsi="Lato"/>
          <w:color w:val="auto"/>
          <w:sz w:val="22"/>
          <w:szCs w:val="22"/>
        </w:rPr>
        <w:t xml:space="preserve"> pisemnego wezwania do zapłaty, w zależności od wyboru Zamawiającego. </w:t>
      </w:r>
    </w:p>
    <w:p w14:paraId="14287FD9" w14:textId="7F42CAC4" w:rsidR="003816DC" w:rsidRPr="00F20ECC" w:rsidRDefault="00C041BC" w:rsidP="00AC1336">
      <w:pPr>
        <w:pStyle w:val="Default"/>
        <w:numPr>
          <w:ilvl w:val="0"/>
          <w:numId w:val="10"/>
        </w:numPr>
        <w:spacing w:after="2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Na naliczone kary umowne zostanie wystawiona nota obciążeniowa. </w:t>
      </w:r>
    </w:p>
    <w:p w14:paraId="2DEE5A25" w14:textId="4069C41A" w:rsidR="003816DC" w:rsidRPr="00F20ECC" w:rsidRDefault="00C041BC" w:rsidP="00AC1336">
      <w:pPr>
        <w:pStyle w:val="Default"/>
        <w:numPr>
          <w:ilvl w:val="0"/>
          <w:numId w:val="10"/>
        </w:numPr>
        <w:spacing w:after="2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Wykonawca zobowiązuje się do zapłaty zastrzeżonych kar umownych na rachunek wskazany przez Zamawiającego w nocie obciążeniowej, w terminie 14 dni od dnia otrzymania takiej noty. </w:t>
      </w:r>
    </w:p>
    <w:p w14:paraId="58B189F8" w14:textId="3494FFE0" w:rsidR="003816DC" w:rsidRPr="00F20ECC" w:rsidRDefault="00C041BC" w:rsidP="00AC1336">
      <w:pPr>
        <w:pStyle w:val="Default"/>
        <w:numPr>
          <w:ilvl w:val="0"/>
          <w:numId w:val="10"/>
        </w:numPr>
        <w:spacing w:after="2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Zamawiający zastrzega sobie prawo do dochodzenia odszkodowania przewyższającego wysokość zastrzeżonych kar umownych na zasadach ogólnych. </w:t>
      </w:r>
    </w:p>
    <w:p w14:paraId="2E06C497" w14:textId="32DEBBB7" w:rsidR="00C041BC" w:rsidRPr="00F20ECC" w:rsidRDefault="00C041BC" w:rsidP="00AC1336">
      <w:pPr>
        <w:pStyle w:val="Default"/>
        <w:numPr>
          <w:ilvl w:val="0"/>
          <w:numId w:val="10"/>
        </w:numPr>
        <w:spacing w:after="2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Kary umowne </w:t>
      </w:r>
      <w:r w:rsidR="00475EE3" w:rsidRPr="0042210A">
        <w:rPr>
          <w:rFonts w:ascii="Lato" w:hAnsi="Lato"/>
          <w:color w:val="auto"/>
          <w:sz w:val="22"/>
          <w:szCs w:val="22"/>
        </w:rPr>
        <w:t>podlegają</w:t>
      </w:r>
      <w:r w:rsidRPr="00F20ECC">
        <w:rPr>
          <w:rFonts w:ascii="Lato" w:hAnsi="Lato"/>
          <w:color w:val="auto"/>
          <w:sz w:val="22"/>
          <w:szCs w:val="22"/>
        </w:rPr>
        <w:t xml:space="preserve"> łączeniu. </w:t>
      </w:r>
      <w:bookmarkStart w:id="0" w:name="_GoBack"/>
      <w:bookmarkEnd w:id="0"/>
    </w:p>
    <w:p w14:paraId="54B091FF" w14:textId="77777777" w:rsidR="00C041BC" w:rsidRPr="00F20ECC" w:rsidRDefault="00C041BC" w:rsidP="008240FE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</w:p>
    <w:p w14:paraId="14DDC5DF" w14:textId="77777777" w:rsidR="00C041BC" w:rsidRPr="00F20ECC" w:rsidRDefault="00C041BC" w:rsidP="00AC263C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 xml:space="preserve">§ </w:t>
      </w:r>
      <w:r w:rsidR="00AC263C" w:rsidRPr="00F20ECC">
        <w:rPr>
          <w:rFonts w:ascii="Lato" w:hAnsi="Lato"/>
          <w:b/>
          <w:bCs/>
          <w:color w:val="auto"/>
          <w:sz w:val="22"/>
          <w:szCs w:val="22"/>
        </w:rPr>
        <w:t>8</w:t>
      </w:r>
    </w:p>
    <w:p w14:paraId="1AFCB483" w14:textId="77777777" w:rsidR="00AC263C" w:rsidRPr="00F20ECC" w:rsidRDefault="00C041BC" w:rsidP="008240FE">
      <w:pPr>
        <w:pStyle w:val="Default"/>
        <w:numPr>
          <w:ilvl w:val="1"/>
          <w:numId w:val="11"/>
        </w:numPr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Zamawiający może odstąpić od niniejszej umowy, w części lub w całości, ze skutkiem natychmiastowym, w następujących przypadkach: </w:t>
      </w:r>
    </w:p>
    <w:p w14:paraId="6BA5B76A" w14:textId="798B9A71" w:rsidR="00AF6FD8" w:rsidRPr="00F20ECC" w:rsidRDefault="00C041BC" w:rsidP="008240FE">
      <w:pPr>
        <w:pStyle w:val="Default"/>
        <w:numPr>
          <w:ilvl w:val="0"/>
          <w:numId w:val="12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jeżeli dotychczasowy przebieg prac wskazywać będzie, iż nie jest prawdopodobnym wykonanie umowy w umówionym terminie – w terminie do 14 dni od dnia</w:t>
      </w:r>
      <w:r w:rsidR="00F45F08" w:rsidRPr="00F20ECC">
        <w:rPr>
          <w:rFonts w:ascii="Lato" w:hAnsi="Lato"/>
          <w:color w:val="auto"/>
          <w:sz w:val="22"/>
          <w:szCs w:val="22"/>
        </w:rPr>
        <w:t>,</w:t>
      </w:r>
      <w:r w:rsidRPr="00F20ECC">
        <w:rPr>
          <w:rFonts w:ascii="Lato" w:hAnsi="Lato"/>
          <w:color w:val="auto"/>
          <w:sz w:val="22"/>
          <w:szCs w:val="22"/>
        </w:rPr>
        <w:t xml:space="preserve"> kiedy Zamawiający powziął wiadomość o okolicznościach uzasadniających odstąpienie z tej przyczyny; </w:t>
      </w:r>
    </w:p>
    <w:p w14:paraId="4F7A55B1" w14:textId="26E024D1" w:rsidR="00AF6FD8" w:rsidRPr="00F20ECC" w:rsidRDefault="00C041BC" w:rsidP="00E40DFD">
      <w:pPr>
        <w:pStyle w:val="Default"/>
        <w:numPr>
          <w:ilvl w:val="0"/>
          <w:numId w:val="12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gdy Wykonawca wykonuje umowę lub jej część w sposób sprzeczny z umową, w szczególności zleca wykonanie prac będących przedmiotem umowy innym osobom niż wskazane w </w:t>
      </w:r>
      <w:r w:rsidRPr="00F20ECC">
        <w:rPr>
          <w:rFonts w:ascii="Lato" w:hAnsi="Lato"/>
          <w:color w:val="000000" w:themeColor="text1"/>
          <w:sz w:val="22"/>
          <w:szCs w:val="22"/>
        </w:rPr>
        <w:t xml:space="preserve">ofercie, </w:t>
      </w:r>
      <w:r w:rsidR="002A6704" w:rsidRPr="00F20ECC">
        <w:rPr>
          <w:rFonts w:ascii="Lato" w:hAnsi="Lato"/>
          <w:color w:val="000000" w:themeColor="text1"/>
          <w:sz w:val="22"/>
          <w:szCs w:val="22"/>
        </w:rPr>
        <w:t>usuwa drzewa lub krzewy inne niż objęte umową</w:t>
      </w:r>
      <w:r w:rsidR="00E40DFD" w:rsidRPr="00F20ECC">
        <w:rPr>
          <w:rFonts w:ascii="Lato" w:hAnsi="Lato"/>
          <w:color w:val="000000" w:themeColor="text1"/>
          <w:sz w:val="22"/>
          <w:szCs w:val="22"/>
        </w:rPr>
        <w:t>, dokonuje koszenia w sposób niszczący pokrywę glebową</w:t>
      </w:r>
      <w:r w:rsidR="00F460F8" w:rsidRPr="00F20ECC">
        <w:rPr>
          <w:rFonts w:ascii="Lato" w:hAnsi="Lato"/>
          <w:color w:val="000000" w:themeColor="text1"/>
          <w:sz w:val="22"/>
          <w:szCs w:val="22"/>
        </w:rPr>
        <w:t>,</w:t>
      </w:r>
      <w:r w:rsidR="002A6704" w:rsidRPr="00F20ECC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F20ECC">
        <w:rPr>
          <w:rFonts w:ascii="Lato" w:hAnsi="Lato"/>
          <w:color w:val="000000" w:themeColor="text1"/>
          <w:sz w:val="22"/>
          <w:szCs w:val="22"/>
        </w:rPr>
        <w:t>nie przestrzega warunków świadczenia usług lub wykonuje umowę w sposób nienależyty i nie zmienia sposobu realizacji umowy lub nie usunął wad mimo wezwania</w:t>
      </w:r>
      <w:r w:rsidRPr="00F20ECC">
        <w:rPr>
          <w:rFonts w:ascii="Lato" w:hAnsi="Lato"/>
          <w:color w:val="auto"/>
          <w:sz w:val="22"/>
          <w:szCs w:val="22"/>
        </w:rPr>
        <w:t xml:space="preserve"> go do tego przez Zamawiającego w terminie określonym w tym wezwaniu – w terminie do 14 dni od upływu terminu określonego przez Zamawiającego w wezwaniu. Obowiązku wezwania nie stosuje się w przypadku gdy wady usunąć się nie da lub wymagane byłoby jej natychmiastowe usunięcie, wówczas Zamawiający może od umowy odstąpić w terminie do 7 dni od kiedy powziął wiadomość o okolicznościach uzasadniających odstąpienie; </w:t>
      </w:r>
    </w:p>
    <w:p w14:paraId="23364EA1" w14:textId="0FD2D214" w:rsidR="00AF6FD8" w:rsidRPr="00F20ECC" w:rsidRDefault="00C041BC" w:rsidP="008240FE">
      <w:pPr>
        <w:pStyle w:val="Default"/>
        <w:numPr>
          <w:ilvl w:val="0"/>
          <w:numId w:val="12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gdy Wykonawca zaprzestał prowadzenia działalności, wszczęte zostało wobec niego postępowanie likwidacyjne, upadłościowe</w:t>
      </w:r>
      <w:r w:rsidR="003D661A" w:rsidRPr="00F20ECC">
        <w:rPr>
          <w:rFonts w:ascii="Lato" w:hAnsi="Lato"/>
          <w:color w:val="auto"/>
          <w:sz w:val="22"/>
          <w:szCs w:val="22"/>
        </w:rPr>
        <w:t>, restrukturyzacyjne</w:t>
      </w:r>
      <w:r w:rsidRPr="00F20ECC">
        <w:rPr>
          <w:rFonts w:ascii="Lato" w:hAnsi="Lato"/>
          <w:color w:val="auto"/>
          <w:sz w:val="22"/>
          <w:szCs w:val="22"/>
        </w:rPr>
        <w:t xml:space="preserve"> bądź naprawcze – w terminie do 7 dni od dnia</w:t>
      </w:r>
      <w:r w:rsidR="00C24F82" w:rsidRPr="00F20ECC">
        <w:rPr>
          <w:rFonts w:ascii="Lato" w:hAnsi="Lato"/>
          <w:color w:val="auto"/>
          <w:sz w:val="22"/>
          <w:szCs w:val="22"/>
        </w:rPr>
        <w:t>,</w:t>
      </w:r>
      <w:r w:rsidRPr="00F20ECC">
        <w:rPr>
          <w:rFonts w:ascii="Lato" w:hAnsi="Lato"/>
          <w:color w:val="auto"/>
          <w:sz w:val="22"/>
          <w:szCs w:val="22"/>
        </w:rPr>
        <w:t xml:space="preserve"> kiedy Zamawiający powziął wiadomość o okolicznościach uzasadniających odstąpienie od umowy z tej przyczyny;</w:t>
      </w:r>
    </w:p>
    <w:p w14:paraId="60E3BA75" w14:textId="77777777" w:rsidR="00AF6FD8" w:rsidRPr="00F20ECC" w:rsidRDefault="00C041BC" w:rsidP="008240FE">
      <w:pPr>
        <w:pStyle w:val="Default"/>
        <w:numPr>
          <w:ilvl w:val="0"/>
          <w:numId w:val="12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innych przyczyn, w tym także za których </w:t>
      </w:r>
      <w:r w:rsidR="00AF6FD8" w:rsidRPr="00F20ECC">
        <w:rPr>
          <w:rFonts w:ascii="Lato" w:hAnsi="Lato"/>
          <w:color w:val="auto"/>
          <w:sz w:val="22"/>
          <w:szCs w:val="22"/>
        </w:rPr>
        <w:t>wystąpienie</w:t>
      </w:r>
      <w:r w:rsidRPr="00F20ECC">
        <w:rPr>
          <w:rFonts w:ascii="Lato" w:hAnsi="Lato"/>
          <w:color w:val="auto"/>
          <w:sz w:val="22"/>
          <w:szCs w:val="22"/>
        </w:rPr>
        <w:t xml:space="preserve"> Wykonawca nie ponosi odpowiedzialności, a </w:t>
      </w:r>
      <w:r w:rsidR="00AF6FD8" w:rsidRPr="00F20ECC">
        <w:rPr>
          <w:rFonts w:ascii="Lato" w:hAnsi="Lato"/>
          <w:color w:val="auto"/>
          <w:sz w:val="22"/>
          <w:szCs w:val="22"/>
        </w:rPr>
        <w:t>powodujących</w:t>
      </w:r>
      <w:r w:rsidRPr="00F20ECC">
        <w:rPr>
          <w:rFonts w:ascii="Lato" w:hAnsi="Lato"/>
          <w:color w:val="auto"/>
          <w:sz w:val="22"/>
          <w:szCs w:val="22"/>
        </w:rPr>
        <w:t xml:space="preserve"> że wykonanie umowy nie leży w interesie Zamawiającego- w terminie do 14 dni od dnia kiedy Zamawiający powziął wiadomość o okolicznościach uzasadniających odstąpienie z tej przyczyny; </w:t>
      </w:r>
    </w:p>
    <w:p w14:paraId="1B7505E1" w14:textId="77777777" w:rsidR="00C041BC" w:rsidRPr="00F20ECC" w:rsidRDefault="00C041BC" w:rsidP="008240FE">
      <w:pPr>
        <w:pStyle w:val="Default"/>
        <w:numPr>
          <w:ilvl w:val="0"/>
          <w:numId w:val="12"/>
        </w:numPr>
        <w:spacing w:after="2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przypadku określonym w art. 145 ust. 1 ustawy </w:t>
      </w:r>
      <w:proofErr w:type="spellStart"/>
      <w:r w:rsidRPr="00F20ECC">
        <w:rPr>
          <w:rFonts w:ascii="Lato" w:hAnsi="Lato"/>
          <w:color w:val="auto"/>
          <w:sz w:val="22"/>
          <w:szCs w:val="22"/>
        </w:rPr>
        <w:t>P.z.p</w:t>
      </w:r>
      <w:proofErr w:type="spellEnd"/>
      <w:r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736F4760" w14:textId="77777777" w:rsidR="00AF6FD8" w:rsidRPr="00F20ECC" w:rsidRDefault="00C041BC" w:rsidP="008240FE">
      <w:pPr>
        <w:pStyle w:val="Akapitzlist"/>
        <w:numPr>
          <w:ilvl w:val="1"/>
          <w:numId w:val="11"/>
        </w:numPr>
        <w:ind w:left="426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 xml:space="preserve">W przypadku odstąpienia od umowy Wykonawca i Zamawiający zobowiązują się do </w:t>
      </w:r>
      <w:r w:rsidRPr="00F20ECC">
        <w:rPr>
          <w:rFonts w:ascii="Lato" w:hAnsi="Lato"/>
          <w:sz w:val="22"/>
          <w:szCs w:val="22"/>
        </w:rPr>
        <w:lastRenderedPageBreak/>
        <w:t xml:space="preserve">sporządzenia protokołu, który będzie zawierał opis wykonanych prac do dnia odstąpienia od umowy. </w:t>
      </w:r>
      <w:r w:rsidR="00AF6FD8" w:rsidRPr="00F20ECC">
        <w:rPr>
          <w:rFonts w:ascii="Lato" w:hAnsi="Lato"/>
          <w:sz w:val="22"/>
          <w:szCs w:val="22"/>
        </w:rPr>
        <w:t xml:space="preserve"> </w:t>
      </w:r>
    </w:p>
    <w:p w14:paraId="0F122863" w14:textId="77777777" w:rsidR="00AF6FD8" w:rsidRPr="00F20ECC" w:rsidRDefault="00AF6FD8" w:rsidP="008240FE">
      <w:pPr>
        <w:pStyle w:val="Akapitzlist"/>
        <w:numPr>
          <w:ilvl w:val="1"/>
          <w:numId w:val="11"/>
        </w:numPr>
        <w:ind w:left="426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Oświadczenie o odstąpieniu zostanie sporządzone w formie pisemnej wraz z uzasadnieniem i zostanie przesłane drugiej stronie.</w:t>
      </w:r>
    </w:p>
    <w:p w14:paraId="46A410D7" w14:textId="77777777" w:rsidR="008240FE" w:rsidRPr="00F20ECC" w:rsidRDefault="008240FE" w:rsidP="008240FE">
      <w:pPr>
        <w:pStyle w:val="Akapitzlist"/>
        <w:ind w:left="426"/>
        <w:jc w:val="both"/>
        <w:rPr>
          <w:rFonts w:ascii="Lato" w:hAnsi="Lato"/>
          <w:sz w:val="22"/>
          <w:szCs w:val="22"/>
        </w:rPr>
      </w:pPr>
    </w:p>
    <w:p w14:paraId="1F26EEC2" w14:textId="77777777" w:rsidR="00C041BC" w:rsidRPr="00F20ECC" w:rsidRDefault="00C041BC" w:rsidP="00AF6FD8">
      <w:pPr>
        <w:jc w:val="center"/>
        <w:rPr>
          <w:rFonts w:ascii="Lato" w:hAnsi="Lato"/>
        </w:rPr>
      </w:pPr>
      <w:r w:rsidRPr="00F20ECC">
        <w:rPr>
          <w:rFonts w:ascii="Lato" w:hAnsi="Lato"/>
          <w:b/>
          <w:bCs/>
        </w:rPr>
        <w:t xml:space="preserve">§ </w:t>
      </w:r>
      <w:r w:rsidR="00AF6FD8" w:rsidRPr="00F20ECC">
        <w:rPr>
          <w:rFonts w:ascii="Lato" w:hAnsi="Lato"/>
          <w:b/>
          <w:bCs/>
        </w:rPr>
        <w:t>9</w:t>
      </w:r>
    </w:p>
    <w:p w14:paraId="76C2592F" w14:textId="7F6DA730" w:rsidR="00C041BC" w:rsidRPr="00F20ECC" w:rsidRDefault="00AE0BD3" w:rsidP="00AC1336">
      <w:pPr>
        <w:pStyle w:val="Default"/>
        <w:numPr>
          <w:ilvl w:val="0"/>
          <w:numId w:val="15"/>
        </w:numPr>
        <w:spacing w:after="50"/>
        <w:ind w:left="284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Zmiany postanowień umowy w stosunku do treści oferty wykonawcy mogą być dokonane w następującym zakresie: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18E44801" w14:textId="58F3D836" w:rsidR="00C041BC" w:rsidRPr="00F20ECC" w:rsidRDefault="00287C91" w:rsidP="008240FE">
      <w:pPr>
        <w:pStyle w:val="Default"/>
        <w:numPr>
          <w:ilvl w:val="0"/>
          <w:numId w:val="16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zmiany</w:t>
      </w:r>
      <w:r w:rsidR="00AE0BD3" w:rsidRPr="00F20ECC">
        <w:rPr>
          <w:rFonts w:ascii="Lato" w:hAnsi="Lato"/>
          <w:color w:val="auto"/>
          <w:sz w:val="22"/>
          <w:szCs w:val="22"/>
        </w:rPr>
        <w:t xml:space="preserve"> sposobu realizacji, zakresu lub terminu wykonania przedmiotu umowy w przypadku </w:t>
      </w:r>
      <w:r w:rsidR="00C041BC" w:rsidRPr="00F20ECC">
        <w:rPr>
          <w:rFonts w:ascii="Lato" w:hAnsi="Lato"/>
          <w:color w:val="auto"/>
          <w:sz w:val="22"/>
          <w:szCs w:val="22"/>
        </w:rPr>
        <w:t>zmian</w:t>
      </w:r>
      <w:r w:rsidR="00AE0BD3" w:rsidRPr="00F20ECC">
        <w:rPr>
          <w:rFonts w:ascii="Lato" w:hAnsi="Lato"/>
          <w:color w:val="auto"/>
          <w:sz w:val="22"/>
          <w:szCs w:val="22"/>
        </w:rPr>
        <w:t>y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powszechnie obowiązujących przepisów prawa mającym wpływ na</w:t>
      </w:r>
      <w:r w:rsidR="00AE0BD3" w:rsidRPr="00F20ECC">
        <w:rPr>
          <w:rFonts w:ascii="Lato" w:hAnsi="Lato"/>
          <w:color w:val="auto"/>
          <w:sz w:val="22"/>
          <w:szCs w:val="22"/>
        </w:rPr>
        <w:t xml:space="preserve"> treść umowy</w:t>
      </w:r>
      <w:r w:rsidR="000F5E2B" w:rsidRPr="00F20ECC">
        <w:rPr>
          <w:rFonts w:ascii="Lato" w:hAnsi="Lato"/>
          <w:color w:val="auto"/>
          <w:sz w:val="22"/>
          <w:szCs w:val="22"/>
        </w:rPr>
        <w:t xml:space="preserve"> – zmiany nastąpią w celu dostosowania umowy do tych przepisów</w:t>
      </w:r>
      <w:r w:rsidR="00AE0BD3" w:rsidRPr="00F20ECC">
        <w:rPr>
          <w:rFonts w:ascii="Lato" w:hAnsi="Lato"/>
          <w:color w:val="auto"/>
          <w:sz w:val="22"/>
          <w:szCs w:val="22"/>
        </w:rPr>
        <w:t>,</w:t>
      </w:r>
    </w:p>
    <w:p w14:paraId="47FF5FBC" w14:textId="1B9C43B3" w:rsidR="00287C91" w:rsidRPr="00F20ECC" w:rsidRDefault="00287C91" w:rsidP="008240FE">
      <w:pPr>
        <w:pStyle w:val="Default"/>
        <w:numPr>
          <w:ilvl w:val="0"/>
          <w:numId w:val="16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zmiany terminu realizacji umowy w przypadku:</w:t>
      </w:r>
    </w:p>
    <w:p w14:paraId="6B643652" w14:textId="56E3E497" w:rsidR="00821FAA" w:rsidRPr="00F20ECC" w:rsidRDefault="00821FAA" w:rsidP="00AC1336">
      <w:pPr>
        <w:pStyle w:val="Default"/>
        <w:numPr>
          <w:ilvl w:val="2"/>
          <w:numId w:val="11"/>
        </w:numPr>
        <w:ind w:left="99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d</w:t>
      </w:r>
      <w:r w:rsidR="00C041BC" w:rsidRPr="00F20ECC">
        <w:rPr>
          <w:rFonts w:ascii="Lato" w:hAnsi="Lato"/>
          <w:color w:val="auto"/>
          <w:sz w:val="22"/>
          <w:szCs w:val="22"/>
        </w:rPr>
        <w:t>ziała</w:t>
      </w:r>
      <w:r w:rsidRPr="00F20ECC">
        <w:rPr>
          <w:rFonts w:ascii="Lato" w:hAnsi="Lato"/>
          <w:color w:val="auto"/>
          <w:sz w:val="22"/>
          <w:szCs w:val="22"/>
        </w:rPr>
        <w:t>ń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osób trzecich</w:t>
      </w:r>
      <w:r w:rsidRPr="00F20ECC">
        <w:rPr>
          <w:rFonts w:ascii="Lato" w:hAnsi="Lato"/>
          <w:color w:val="auto"/>
          <w:sz w:val="22"/>
          <w:szCs w:val="22"/>
        </w:rPr>
        <w:t xml:space="preserve"> uniemożliwiających realizację umowy,</w:t>
      </w:r>
      <w:r w:rsidR="00C174D4" w:rsidRPr="00F20ECC">
        <w:rPr>
          <w:rFonts w:ascii="Lato" w:hAnsi="Lato"/>
          <w:color w:val="auto"/>
          <w:sz w:val="22"/>
          <w:szCs w:val="22"/>
        </w:rPr>
        <w:t xml:space="preserve"> np. blokada dróg dojazdowych do miejsc prowadzenia zabiegów ochronnych</w:t>
      </w:r>
      <w:r w:rsidRPr="00F20ECC">
        <w:rPr>
          <w:rFonts w:ascii="Lato" w:hAnsi="Lato"/>
          <w:color w:val="auto"/>
          <w:sz w:val="22"/>
          <w:szCs w:val="22"/>
        </w:rPr>
        <w:t>,</w:t>
      </w:r>
      <w:r w:rsidR="00B7181E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685684" w:rsidRPr="00F20ECC">
        <w:rPr>
          <w:rFonts w:ascii="Lato" w:hAnsi="Lato"/>
          <w:color w:val="auto"/>
          <w:sz w:val="22"/>
          <w:szCs w:val="22"/>
        </w:rPr>
        <w:t>uporczywe bezzasadne utrudnianie prac uniemożliwiające wykonanie przedmiotu umowy, które to działania nie są konsekwencją winy którejkolwiek ze stron,</w:t>
      </w:r>
    </w:p>
    <w:p w14:paraId="2085A5DC" w14:textId="445E98C9" w:rsidR="00685684" w:rsidRPr="00F20ECC" w:rsidRDefault="00821FAA" w:rsidP="00AC1336">
      <w:pPr>
        <w:pStyle w:val="Default"/>
        <w:numPr>
          <w:ilvl w:val="2"/>
          <w:numId w:val="11"/>
        </w:numPr>
        <w:ind w:left="99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braku dostępu do obszarów, w których wykonywane są zabiegi ochronne</w:t>
      </w:r>
      <w:r w:rsidR="00685684" w:rsidRPr="00F20ECC">
        <w:rPr>
          <w:rFonts w:ascii="Lato" w:hAnsi="Lato"/>
          <w:color w:val="auto"/>
          <w:sz w:val="22"/>
          <w:szCs w:val="22"/>
        </w:rPr>
        <w:t xml:space="preserve"> z przyczyn niedotyczących Wykonawcy</w:t>
      </w:r>
      <w:r w:rsidRPr="00F20ECC">
        <w:rPr>
          <w:rFonts w:ascii="Lato" w:hAnsi="Lato"/>
          <w:color w:val="auto"/>
          <w:sz w:val="22"/>
          <w:szCs w:val="22"/>
        </w:rPr>
        <w:t xml:space="preserve"> np. zakaz wstępu spowodowany wysokim stopniem zagrożenia pożarowego</w:t>
      </w:r>
      <w:r w:rsidR="00436CB8" w:rsidRPr="00F20ECC">
        <w:rPr>
          <w:rFonts w:ascii="Lato" w:hAnsi="Lato"/>
          <w:color w:val="auto"/>
          <w:sz w:val="22"/>
          <w:szCs w:val="22"/>
        </w:rPr>
        <w:t>,</w:t>
      </w:r>
      <w:r w:rsidR="00D6205E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B7181E" w:rsidRPr="00F20ECC">
        <w:rPr>
          <w:rFonts w:ascii="Lato" w:hAnsi="Lato"/>
          <w:color w:val="auto"/>
          <w:sz w:val="22"/>
          <w:szCs w:val="22"/>
        </w:rPr>
        <w:t xml:space="preserve">pożarem na terenie prowadzenia prac lub w jego bezpośrednim sąsiedztwie, </w:t>
      </w:r>
      <w:r w:rsidR="00D6205E" w:rsidRPr="00F20ECC">
        <w:rPr>
          <w:rFonts w:ascii="Lato" w:hAnsi="Lato"/>
          <w:sz w:val="22"/>
          <w:szCs w:val="22"/>
        </w:rPr>
        <w:t>trwania okresu lęgowego ptaków, znalezisk archeologicznych,</w:t>
      </w:r>
    </w:p>
    <w:p w14:paraId="66F771A7" w14:textId="50464970" w:rsidR="00685684" w:rsidRPr="00F20ECC" w:rsidRDefault="00C041BC" w:rsidP="00E95C8B">
      <w:pPr>
        <w:pStyle w:val="Default"/>
        <w:numPr>
          <w:ilvl w:val="2"/>
          <w:numId w:val="11"/>
        </w:numPr>
        <w:ind w:left="993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czasowe</w:t>
      </w:r>
      <w:r w:rsidR="00685684" w:rsidRPr="00F20ECC">
        <w:rPr>
          <w:rFonts w:ascii="Lato" w:hAnsi="Lato"/>
          <w:color w:val="auto"/>
          <w:sz w:val="22"/>
          <w:szCs w:val="22"/>
        </w:rPr>
        <w:t>go</w:t>
      </w:r>
      <w:r w:rsidRPr="00F20ECC">
        <w:rPr>
          <w:rFonts w:ascii="Lato" w:hAnsi="Lato"/>
          <w:color w:val="auto"/>
          <w:sz w:val="22"/>
          <w:szCs w:val="22"/>
        </w:rPr>
        <w:t xml:space="preserve"> wstrzymani</w:t>
      </w:r>
      <w:r w:rsidR="00685684" w:rsidRPr="00F20ECC">
        <w:rPr>
          <w:rFonts w:ascii="Lato" w:hAnsi="Lato"/>
          <w:color w:val="auto"/>
          <w:sz w:val="22"/>
          <w:szCs w:val="22"/>
        </w:rPr>
        <w:t>a</w:t>
      </w:r>
      <w:r w:rsidRPr="00F20ECC">
        <w:rPr>
          <w:rFonts w:ascii="Lato" w:hAnsi="Lato"/>
          <w:color w:val="auto"/>
          <w:sz w:val="22"/>
          <w:szCs w:val="22"/>
        </w:rPr>
        <w:t xml:space="preserve"> realizacji umowy przez Zamawiającego</w:t>
      </w:r>
      <w:r w:rsidR="00685684" w:rsidRPr="00F20ECC">
        <w:rPr>
          <w:rFonts w:ascii="Lato" w:hAnsi="Lato"/>
          <w:color w:val="auto"/>
          <w:sz w:val="22"/>
          <w:szCs w:val="22"/>
        </w:rPr>
        <w:t>, z przyczyn zawinionych wyłącznie przez Zamawiającego,</w:t>
      </w:r>
    </w:p>
    <w:p w14:paraId="1A80BA07" w14:textId="77777777" w:rsidR="00D6205E" w:rsidRPr="00F20ECC" w:rsidRDefault="00D6205E" w:rsidP="00E95C8B">
      <w:pPr>
        <w:pStyle w:val="Default"/>
        <w:numPr>
          <w:ilvl w:val="2"/>
          <w:numId w:val="11"/>
        </w:numPr>
        <w:ind w:left="993"/>
        <w:jc w:val="both"/>
        <w:rPr>
          <w:rFonts w:ascii="Lato" w:hAnsi="La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wydłużenia czasu realizacji projektu „Ochrona lądowych siedlisk Natura 2000 w obszarze PLH 200002 – etap I” nr umowy POIS.02.04.00-00-0023/16-00 z dnia 27.10.2016,</w:t>
      </w:r>
    </w:p>
    <w:p w14:paraId="24FE1E46" w14:textId="3D5956CD" w:rsidR="00D6205E" w:rsidRPr="00F20ECC" w:rsidRDefault="00D6205E" w:rsidP="00E95C8B">
      <w:pPr>
        <w:pStyle w:val="Default"/>
        <w:numPr>
          <w:ilvl w:val="2"/>
          <w:numId w:val="11"/>
        </w:numPr>
        <w:ind w:left="993"/>
        <w:jc w:val="both"/>
        <w:rPr>
          <w:rFonts w:ascii="Lato" w:hAnsi="Lato"/>
          <w:sz w:val="22"/>
          <w:szCs w:val="22"/>
        </w:rPr>
      </w:pPr>
      <w:r w:rsidRPr="00F20ECC">
        <w:rPr>
          <w:rFonts w:ascii="Lato" w:eastAsia="Arial" w:hAnsi="Lato"/>
          <w:sz w:val="22"/>
          <w:szCs w:val="22"/>
          <w:lang w:eastAsia="zh-CN"/>
        </w:rPr>
        <w:t>wy</w:t>
      </w:r>
      <w:r w:rsidR="00B7181E" w:rsidRPr="00F20ECC">
        <w:rPr>
          <w:rFonts w:ascii="Lato" w:eastAsia="Arial" w:hAnsi="Lato"/>
          <w:sz w:val="22"/>
          <w:szCs w:val="22"/>
          <w:lang w:eastAsia="zh-CN"/>
        </w:rPr>
        <w:t xml:space="preserve">stąpienia </w:t>
      </w:r>
      <w:r w:rsidR="007C16FE" w:rsidRPr="00F20ECC">
        <w:rPr>
          <w:rFonts w:ascii="Lato" w:eastAsia="Arial" w:hAnsi="Lato"/>
          <w:sz w:val="22"/>
          <w:szCs w:val="22"/>
          <w:lang w:eastAsia="zh-CN"/>
        </w:rPr>
        <w:t>warunków</w:t>
      </w:r>
      <w:r w:rsidR="00B7181E" w:rsidRPr="00F20ECC">
        <w:rPr>
          <w:rFonts w:ascii="Lato" w:eastAsia="Arial" w:hAnsi="Lato"/>
          <w:sz w:val="22"/>
          <w:szCs w:val="22"/>
          <w:lang w:eastAsia="zh-CN"/>
        </w:rPr>
        <w:t xml:space="preserve"> pogodowych </w:t>
      </w:r>
      <w:r w:rsidRPr="00F20ECC">
        <w:rPr>
          <w:rFonts w:ascii="Lato" w:eastAsia="Arial" w:hAnsi="Lato"/>
          <w:sz w:val="22"/>
          <w:szCs w:val="22"/>
          <w:lang w:eastAsia="zh-CN"/>
        </w:rPr>
        <w:t xml:space="preserve">uniemożliwiających realizację </w:t>
      </w:r>
      <w:r w:rsidR="007C16FE" w:rsidRPr="00F20ECC">
        <w:rPr>
          <w:rFonts w:ascii="Lato" w:eastAsia="Arial" w:hAnsi="Lato"/>
          <w:sz w:val="22"/>
          <w:szCs w:val="22"/>
          <w:lang w:eastAsia="zh-CN"/>
        </w:rPr>
        <w:t>umowy</w:t>
      </w:r>
      <w:r w:rsidRPr="00F20ECC">
        <w:rPr>
          <w:rFonts w:ascii="Lato" w:eastAsia="Arial" w:hAnsi="Lato"/>
          <w:sz w:val="22"/>
          <w:szCs w:val="22"/>
          <w:lang w:eastAsia="zh-CN"/>
        </w:rPr>
        <w:t>, takich jak:</w:t>
      </w:r>
    </w:p>
    <w:p w14:paraId="43DC2704" w14:textId="6A25F0B1" w:rsidR="00D6205E" w:rsidRPr="00F20ECC" w:rsidRDefault="00D6205E" w:rsidP="00E95C8B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Lato" w:hAnsi="Lato"/>
          <w:color w:val="000000"/>
        </w:rPr>
      </w:pPr>
      <w:r w:rsidRPr="00F20ECC">
        <w:rPr>
          <w:rFonts w:ascii="Lato" w:eastAsia="Arial" w:hAnsi="Lato"/>
          <w:lang w:eastAsia="zh-CN"/>
        </w:rPr>
        <w:t>opady deszczu</w:t>
      </w:r>
      <w:r w:rsidR="007C16FE" w:rsidRPr="00F20ECC">
        <w:rPr>
          <w:rFonts w:ascii="Lato" w:eastAsia="Arial" w:hAnsi="Lato"/>
          <w:lang w:eastAsia="zh-CN"/>
        </w:rPr>
        <w:t xml:space="preserve"> </w:t>
      </w:r>
      <w:r w:rsidR="008A6C2B" w:rsidRPr="00F20ECC">
        <w:rPr>
          <w:rFonts w:ascii="Lato" w:eastAsia="Arial" w:hAnsi="Lato"/>
          <w:lang w:eastAsia="zh-CN"/>
        </w:rPr>
        <w:t>w ilości powyżej 30 mm w ciągu doby</w:t>
      </w:r>
      <w:r w:rsidRPr="00F20ECC">
        <w:rPr>
          <w:rFonts w:ascii="Lato" w:eastAsia="Arial" w:hAnsi="Lato"/>
          <w:lang w:eastAsia="zh-CN"/>
        </w:rPr>
        <w:t>;</w:t>
      </w:r>
    </w:p>
    <w:p w14:paraId="56C6BF86" w14:textId="4D362007" w:rsidR="00D6205E" w:rsidRPr="00F20ECC" w:rsidRDefault="00D6205E" w:rsidP="00E95C8B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Lato" w:hAnsi="Lato"/>
          <w:color w:val="000000"/>
        </w:rPr>
      </w:pPr>
      <w:r w:rsidRPr="00F20ECC">
        <w:rPr>
          <w:rFonts w:ascii="Lato" w:eastAsia="Arial" w:hAnsi="Lato"/>
          <w:lang w:eastAsia="zh-CN"/>
        </w:rPr>
        <w:t xml:space="preserve">utrzymywania się </w:t>
      </w:r>
      <w:r w:rsidR="00436CB8" w:rsidRPr="00F20ECC">
        <w:rPr>
          <w:rFonts w:ascii="Lato" w:eastAsia="Arial" w:hAnsi="Lato"/>
          <w:lang w:eastAsia="zh-CN"/>
        </w:rPr>
        <w:t xml:space="preserve">średniej </w:t>
      </w:r>
      <w:r w:rsidRPr="00F20ECC">
        <w:rPr>
          <w:rFonts w:ascii="Lato" w:eastAsia="Arial" w:hAnsi="Lato"/>
          <w:lang w:eastAsia="zh-CN"/>
        </w:rPr>
        <w:t xml:space="preserve">temperatury w ciągu </w:t>
      </w:r>
      <w:r w:rsidR="00436CB8" w:rsidRPr="00F20ECC">
        <w:rPr>
          <w:rFonts w:ascii="Lato" w:eastAsia="Arial" w:hAnsi="Lato"/>
          <w:lang w:eastAsia="zh-CN"/>
        </w:rPr>
        <w:t>doby</w:t>
      </w:r>
      <w:r w:rsidRPr="00F20ECC">
        <w:rPr>
          <w:rFonts w:ascii="Lato" w:eastAsia="Arial" w:hAnsi="Lato"/>
          <w:lang w:eastAsia="zh-CN"/>
        </w:rPr>
        <w:t xml:space="preserve"> poniżej - 10</w:t>
      </w:r>
      <w:r w:rsidRPr="00F20ECC">
        <w:rPr>
          <w:rFonts w:ascii="Lato" w:eastAsia="Arial" w:hAnsi="Lato"/>
          <w:vertAlign w:val="superscript"/>
          <w:lang w:eastAsia="zh-CN"/>
        </w:rPr>
        <w:t>o</w:t>
      </w:r>
      <w:r w:rsidRPr="00F20ECC">
        <w:rPr>
          <w:rFonts w:ascii="Lato" w:eastAsia="Arial" w:hAnsi="Lato"/>
          <w:lang w:eastAsia="zh-CN"/>
        </w:rPr>
        <w:t xml:space="preserve"> C;</w:t>
      </w:r>
    </w:p>
    <w:p w14:paraId="21AE49BA" w14:textId="6E02EC28" w:rsidR="00D6205E" w:rsidRPr="00F20ECC" w:rsidRDefault="00D514D8" w:rsidP="00E95C8B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Lato" w:hAnsi="Lato"/>
          <w:color w:val="000000"/>
        </w:rPr>
      </w:pPr>
      <w:r w:rsidRPr="00F20ECC">
        <w:rPr>
          <w:rFonts w:ascii="Lato" w:eastAsia="Arial" w:hAnsi="Lato"/>
          <w:lang w:eastAsia="zh-CN"/>
        </w:rPr>
        <w:t xml:space="preserve">utrzymywanie się stanów wód </w:t>
      </w:r>
      <w:r w:rsidR="00D6205E" w:rsidRPr="00F20ECC">
        <w:rPr>
          <w:rFonts w:ascii="Lato" w:eastAsia="Arial" w:hAnsi="Lato"/>
          <w:lang w:eastAsia="zh-CN"/>
        </w:rPr>
        <w:t>wg wodowskazu w Kurowie</w:t>
      </w:r>
      <w:r w:rsidR="005D0BFC" w:rsidRPr="00F20ECC">
        <w:rPr>
          <w:rFonts w:ascii="Lato" w:eastAsia="Arial" w:hAnsi="Lato"/>
          <w:lang w:eastAsia="zh-CN"/>
        </w:rPr>
        <w:t xml:space="preserve"> powyżej</w:t>
      </w:r>
      <w:r w:rsidR="00D6205E" w:rsidRPr="00F20ECC">
        <w:rPr>
          <w:rFonts w:ascii="Lato" w:eastAsia="Arial" w:hAnsi="Lato"/>
          <w:lang w:eastAsia="zh-CN"/>
        </w:rPr>
        <w:t xml:space="preserve"> 90 c</w:t>
      </w:r>
      <w:r w:rsidR="005D0BFC" w:rsidRPr="00F20ECC">
        <w:rPr>
          <w:rFonts w:ascii="Lato" w:eastAsia="Arial" w:hAnsi="Lato"/>
          <w:lang w:eastAsia="zh-CN"/>
        </w:rPr>
        <w:t>m i więcej przez co najmniej 7 dni</w:t>
      </w:r>
      <w:r w:rsidR="00D6205E" w:rsidRPr="00F20ECC">
        <w:rPr>
          <w:rFonts w:ascii="Lato" w:eastAsia="Arial" w:hAnsi="Lato"/>
          <w:lang w:eastAsia="zh-CN"/>
        </w:rPr>
        <w:t>;</w:t>
      </w:r>
    </w:p>
    <w:p w14:paraId="776E89D8" w14:textId="701A075C" w:rsidR="00BD3C04" w:rsidRPr="00F20ECC" w:rsidRDefault="006E5703" w:rsidP="00E95C8B">
      <w:pPr>
        <w:pStyle w:val="Default"/>
        <w:numPr>
          <w:ilvl w:val="2"/>
          <w:numId w:val="11"/>
        </w:numPr>
        <w:ind w:left="993"/>
        <w:jc w:val="both"/>
        <w:rPr>
          <w:rFonts w:ascii="Lato" w:hAnsi="Lato" w:cs="Lato"/>
          <w:sz w:val="22"/>
          <w:szCs w:val="22"/>
        </w:rPr>
      </w:pPr>
      <w:r w:rsidRPr="00F20ECC">
        <w:rPr>
          <w:rFonts w:ascii="Lato" w:hAnsi="Lato" w:cs="Lato"/>
          <w:sz w:val="22"/>
          <w:szCs w:val="22"/>
        </w:rPr>
        <w:t>siły wyższej, np. wystąpienia zdarzenia losowego wywołanego przez czynniki zewnętrzne, którego nie można było przewidzieć z pewnością, zaistnienia przyczyn obiektywnych, niezależnych od Wykonawcy, w szczególności zagrażającego bezpośrednio życiu lub zdrowiu ludzi lub grożącego powstaniem szkody w znacznych rozmiarach, na czas jej działania uniemożliwiającego wykonywanie zamówienia (np. pożar, silny wiatr, siarczysty mróz, ciągłe opady deszczu, i in. trwające dłużej niż w warunkach normalnych)</w:t>
      </w:r>
      <w:r w:rsidR="0023324C" w:rsidRPr="00F20ECC">
        <w:rPr>
          <w:rFonts w:ascii="Lato" w:hAnsi="Lato" w:cs="Lato"/>
          <w:sz w:val="22"/>
          <w:szCs w:val="22"/>
        </w:rPr>
        <w:t>.</w:t>
      </w:r>
      <w:r w:rsidRPr="00F20ECC">
        <w:rPr>
          <w:rFonts w:ascii="Lato" w:hAnsi="Lato" w:cs="Lato"/>
          <w:sz w:val="22"/>
          <w:szCs w:val="22"/>
        </w:rPr>
        <w:t xml:space="preserve"> </w:t>
      </w:r>
    </w:p>
    <w:p w14:paraId="499F3650" w14:textId="5212CFDD" w:rsidR="006E5703" w:rsidRPr="00F20ECC" w:rsidRDefault="00BD3C04" w:rsidP="00E95C8B">
      <w:pPr>
        <w:pStyle w:val="Default"/>
        <w:ind w:left="633"/>
        <w:jc w:val="both"/>
        <w:rPr>
          <w:rFonts w:ascii="Lato" w:hAnsi="Lato" w:cs="Lato"/>
          <w:sz w:val="22"/>
          <w:szCs w:val="22"/>
        </w:rPr>
      </w:pPr>
      <w:r w:rsidRPr="00F20ECC">
        <w:rPr>
          <w:rFonts w:ascii="Lato" w:hAnsi="Lato" w:cs="Lato"/>
          <w:sz w:val="22"/>
          <w:szCs w:val="22"/>
        </w:rPr>
        <w:t xml:space="preserve">We wszystkich powyższych przypadkach </w:t>
      </w:r>
      <w:r w:rsidR="006E5703" w:rsidRPr="00F20ECC">
        <w:rPr>
          <w:rFonts w:ascii="Lato" w:hAnsi="Lato" w:cs="Lato"/>
          <w:sz w:val="22"/>
          <w:szCs w:val="22"/>
        </w:rPr>
        <w:t xml:space="preserve">przesunięcie terminu wykonania zamówienia może nastąpić </w:t>
      </w:r>
      <w:r w:rsidR="0057646E" w:rsidRPr="00F20ECC">
        <w:rPr>
          <w:rFonts w:ascii="Lato" w:hAnsi="Lato" w:cs="Lato"/>
          <w:sz w:val="22"/>
          <w:szCs w:val="22"/>
        </w:rPr>
        <w:t xml:space="preserve">o ilość dni trwania </w:t>
      </w:r>
      <w:r w:rsidR="007378C8" w:rsidRPr="00F20ECC">
        <w:rPr>
          <w:rFonts w:ascii="Lato" w:hAnsi="Lato" w:cs="Lato"/>
          <w:sz w:val="22"/>
          <w:szCs w:val="22"/>
        </w:rPr>
        <w:t xml:space="preserve">wyżej opisanej </w:t>
      </w:r>
      <w:r w:rsidR="0057646E" w:rsidRPr="00F20ECC">
        <w:rPr>
          <w:rFonts w:ascii="Lato" w:hAnsi="Lato" w:cs="Lato"/>
          <w:sz w:val="22"/>
          <w:szCs w:val="22"/>
        </w:rPr>
        <w:t xml:space="preserve">przeszkody, </w:t>
      </w:r>
      <w:r w:rsidR="0057646E" w:rsidRPr="00F20ECC">
        <w:rPr>
          <w:rFonts w:ascii="Lato" w:hAnsi="Lato"/>
          <w:color w:val="auto"/>
          <w:sz w:val="22"/>
          <w:szCs w:val="22"/>
        </w:rPr>
        <w:t>ale nie dłużej niż do 28 lutego 2019 r.</w:t>
      </w:r>
    </w:p>
    <w:p w14:paraId="534DE093" w14:textId="0897AE42" w:rsidR="001F6F71" w:rsidRPr="00F20ECC" w:rsidRDefault="00174F0F" w:rsidP="00E95C8B">
      <w:pPr>
        <w:pStyle w:val="Default"/>
        <w:numPr>
          <w:ilvl w:val="0"/>
          <w:numId w:val="16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lastRenderedPageBreak/>
        <w:t xml:space="preserve">w sytuacjach opisanych pkt 2 lit. e </w:t>
      </w:r>
      <w:r w:rsidR="001F6F71" w:rsidRPr="00F20ECC">
        <w:rPr>
          <w:rFonts w:ascii="Lato" w:hAnsi="Lato"/>
          <w:sz w:val="22"/>
          <w:szCs w:val="22"/>
        </w:rPr>
        <w:t>Zamawiający dopuszcza usunię</w:t>
      </w:r>
      <w:r w:rsidRPr="00F20ECC">
        <w:rPr>
          <w:rFonts w:ascii="Lato" w:hAnsi="Lato"/>
          <w:sz w:val="22"/>
          <w:szCs w:val="22"/>
        </w:rPr>
        <w:t xml:space="preserve">cie </w:t>
      </w:r>
      <w:r w:rsidR="007D686E" w:rsidRPr="00F20ECC">
        <w:rPr>
          <w:rFonts w:ascii="Lato" w:hAnsi="Lato"/>
          <w:sz w:val="22"/>
          <w:szCs w:val="22"/>
        </w:rPr>
        <w:t>biomasy</w:t>
      </w:r>
      <w:r w:rsidRPr="00F20ECC">
        <w:rPr>
          <w:rFonts w:ascii="Lato" w:hAnsi="Lato"/>
          <w:sz w:val="22"/>
          <w:szCs w:val="22"/>
        </w:rPr>
        <w:t xml:space="preserve"> w terminie późniejszym niż</w:t>
      </w:r>
      <w:r w:rsidR="001F6F71" w:rsidRPr="00F20ECC">
        <w:rPr>
          <w:rFonts w:ascii="Lato" w:hAnsi="Lato"/>
          <w:sz w:val="22"/>
          <w:szCs w:val="22"/>
        </w:rPr>
        <w:t xml:space="preserve"> 2 tygodnie po pokosie. W tym przypadku ścięta biomasa musi być zebrana w stogi/kopy, przy czym nie mogą one być r</w:t>
      </w:r>
      <w:r w:rsidR="007D686E" w:rsidRPr="00F20ECC">
        <w:rPr>
          <w:rFonts w:ascii="Lato" w:hAnsi="Lato"/>
          <w:sz w:val="22"/>
          <w:szCs w:val="22"/>
        </w:rPr>
        <w:t>ozproszone po całej powierzchni</w:t>
      </w:r>
      <w:r w:rsidR="001F6F71" w:rsidRPr="00F20ECC">
        <w:rPr>
          <w:rFonts w:ascii="Lato" w:hAnsi="Lato"/>
          <w:sz w:val="22"/>
          <w:szCs w:val="22"/>
        </w:rPr>
        <w:t>.</w:t>
      </w:r>
      <w:r w:rsidR="007D686E" w:rsidRPr="00F20ECC">
        <w:rPr>
          <w:rFonts w:ascii="Lato" w:hAnsi="Lato"/>
          <w:sz w:val="22"/>
          <w:szCs w:val="22"/>
        </w:rPr>
        <w:t xml:space="preserve"> Przedłużenie terminu usunięcia biomasy nastąpi o ilość dni trwania przeszkody.</w:t>
      </w:r>
    </w:p>
    <w:p w14:paraId="7BF3646A" w14:textId="6B1C7610" w:rsidR="00C041BC" w:rsidRPr="00F20ECC" w:rsidRDefault="00C041BC">
      <w:pPr>
        <w:pStyle w:val="Default"/>
        <w:numPr>
          <w:ilvl w:val="0"/>
          <w:numId w:val="16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zmiany sposobu wykonania umowy</w:t>
      </w:r>
      <w:r w:rsidR="00BF6328" w:rsidRPr="00F20ECC">
        <w:rPr>
          <w:rFonts w:ascii="Lato" w:hAnsi="Lato"/>
          <w:color w:val="auto"/>
          <w:sz w:val="22"/>
          <w:szCs w:val="22"/>
        </w:rPr>
        <w:t xml:space="preserve"> (np. wysokość koszenia</w:t>
      </w:r>
      <w:r w:rsidR="00130EA9" w:rsidRPr="00F20ECC">
        <w:rPr>
          <w:rFonts w:ascii="Lato" w:hAnsi="Lato"/>
          <w:color w:val="auto"/>
          <w:sz w:val="22"/>
          <w:szCs w:val="22"/>
        </w:rPr>
        <w:t>)</w:t>
      </w:r>
      <w:r w:rsidRPr="00F20ECC">
        <w:rPr>
          <w:rFonts w:ascii="Lato" w:hAnsi="Lato"/>
          <w:color w:val="auto"/>
          <w:sz w:val="22"/>
          <w:szCs w:val="22"/>
        </w:rPr>
        <w:t xml:space="preserve">, o ile zmiana taka </w:t>
      </w:r>
      <w:r w:rsidR="0023324C" w:rsidRPr="00F20ECC">
        <w:rPr>
          <w:rFonts w:ascii="Lato" w:hAnsi="Lato"/>
          <w:color w:val="auto"/>
          <w:sz w:val="22"/>
          <w:szCs w:val="22"/>
        </w:rPr>
        <w:t>wpłynie korzystnie na wykonyw</w:t>
      </w:r>
      <w:r w:rsidR="00DE7AD7" w:rsidRPr="00F20ECC">
        <w:rPr>
          <w:rFonts w:ascii="Lato" w:hAnsi="Lato"/>
          <w:color w:val="auto"/>
          <w:sz w:val="22"/>
          <w:szCs w:val="22"/>
        </w:rPr>
        <w:t>ane działania ochronne lub</w:t>
      </w:r>
      <w:r w:rsidR="00DE7AD7" w:rsidRPr="00F20ECC">
        <w:rPr>
          <w:rFonts w:ascii="Lato" w:eastAsia="Arial" w:hAnsi="Lato"/>
          <w:sz w:val="22"/>
          <w:szCs w:val="22"/>
          <w:lang w:eastAsia="zh-CN"/>
        </w:rPr>
        <w:t xml:space="preserve"> </w:t>
      </w:r>
      <w:r w:rsidR="00DA14DC" w:rsidRPr="00F20ECC">
        <w:rPr>
          <w:rFonts w:ascii="Lato" w:eastAsia="Arial" w:hAnsi="Lato"/>
          <w:sz w:val="22"/>
          <w:szCs w:val="22"/>
          <w:lang w:eastAsia="zh-CN"/>
        </w:rPr>
        <w:t>w przypadku</w:t>
      </w:r>
      <w:r w:rsidR="00DE7AD7" w:rsidRPr="00F20ECC">
        <w:rPr>
          <w:rFonts w:ascii="Lato" w:eastAsia="Arial" w:hAnsi="Lato"/>
          <w:sz w:val="22"/>
          <w:szCs w:val="22"/>
          <w:lang w:eastAsia="zh-CN"/>
        </w:rPr>
        <w:t xml:space="preserve"> zrealizowania na polecenie Zamawiającego robót przy zastosowaniu innych rozwiązań technicznych lub technologicznych niż wskazane w opisie przedmiotu zamówienia w sytuacji, gdyby zastosowanie przewidzianych rozwiązań groziłoby niewykonaniem lub wadliwym wykonaniem przedmiotu umowy</w:t>
      </w:r>
      <w:r w:rsidR="00DA14DC" w:rsidRPr="00F20ECC">
        <w:rPr>
          <w:rFonts w:ascii="Lato" w:eastAsia="Arial" w:hAnsi="Lato"/>
          <w:sz w:val="22"/>
          <w:szCs w:val="22"/>
          <w:lang w:eastAsia="zh-CN"/>
        </w:rPr>
        <w:t>,</w:t>
      </w:r>
    </w:p>
    <w:p w14:paraId="4360300B" w14:textId="77777777" w:rsidR="00C041BC" w:rsidRPr="00F20ECC" w:rsidRDefault="008240FE" w:rsidP="008240FE">
      <w:pPr>
        <w:pStyle w:val="Default"/>
        <w:numPr>
          <w:ilvl w:val="0"/>
          <w:numId w:val="16"/>
        </w:numPr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Z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miany podwykonawców, w szczególności zmiany albo rezygnacji z podwykonawcy, na którego zasoby Wykonawca powoływał się, na zasadach określonych w art. 22 a ust. 1 ustawy </w:t>
      </w:r>
      <w:proofErr w:type="spellStart"/>
      <w:r w:rsidR="00C041BC" w:rsidRPr="00F20ECC">
        <w:rPr>
          <w:rFonts w:ascii="Lato" w:hAnsi="Lato"/>
          <w:color w:val="auto"/>
          <w:sz w:val="22"/>
          <w:szCs w:val="22"/>
        </w:rPr>
        <w:t>Pzp</w:t>
      </w:r>
      <w:proofErr w:type="spellEnd"/>
      <w:r w:rsidR="00C041BC" w:rsidRPr="00F20ECC">
        <w:rPr>
          <w:rFonts w:ascii="Lato" w:hAnsi="Lato"/>
          <w:color w:val="auto"/>
          <w:sz w:val="22"/>
          <w:szCs w:val="22"/>
        </w:rPr>
        <w:t>, w celu wykazania spełniania warunków udziału w postępowaniu - w takim przypadku Wykonawca jest zobowiązany wykazać Zamawiającemu, że proponowany inny podwykonawca lub Wykonawca samodzielnie spełnia je w stopniu nie mniejszym niż podwykonawca, na którego zasoby Wykonawca się powoływał w trakcie postępowania</w:t>
      </w:r>
      <w:r w:rsidRPr="00F20ECC">
        <w:rPr>
          <w:rFonts w:ascii="Lato" w:hAnsi="Lato"/>
          <w:color w:val="auto"/>
          <w:sz w:val="22"/>
          <w:szCs w:val="22"/>
        </w:rPr>
        <w:t>.</w:t>
      </w:r>
    </w:p>
    <w:p w14:paraId="1F8CB594" w14:textId="48643BB2" w:rsidR="00140FC1" w:rsidRPr="00F20ECC" w:rsidRDefault="00D514D8" w:rsidP="00AC1336">
      <w:pPr>
        <w:pStyle w:val="Default"/>
        <w:numPr>
          <w:ilvl w:val="0"/>
          <w:numId w:val="16"/>
        </w:numPr>
        <w:jc w:val="both"/>
        <w:rPr>
          <w:rFonts w:ascii="Lato" w:hAnsi="Lato"/>
          <w:sz w:val="22"/>
          <w:szCs w:val="22"/>
          <w:u w:val="single"/>
        </w:rPr>
      </w:pPr>
      <w:r w:rsidRPr="00F20ECC">
        <w:rPr>
          <w:rFonts w:ascii="Lato" w:hAnsi="Lato"/>
          <w:sz w:val="22"/>
          <w:szCs w:val="22"/>
          <w:u w:val="single"/>
        </w:rPr>
        <w:t>zmniejszenie zakresu</w:t>
      </w:r>
      <w:r w:rsidR="00DA14DC" w:rsidRPr="00F20ECC">
        <w:rPr>
          <w:rFonts w:ascii="Lato" w:hAnsi="Lato"/>
          <w:sz w:val="22"/>
          <w:szCs w:val="22"/>
          <w:u w:val="single"/>
        </w:rPr>
        <w:t xml:space="preserve"> zamówienia i proporcjonalne zmniejszenie wynagrodzenia w przypadku braku możliwości wykonania robót na konkretnych działkach</w:t>
      </w:r>
      <w:r w:rsidR="009C694D" w:rsidRPr="00F20ECC">
        <w:rPr>
          <w:rFonts w:ascii="Lato" w:hAnsi="Lato"/>
          <w:sz w:val="22"/>
          <w:szCs w:val="22"/>
          <w:u w:val="single"/>
        </w:rPr>
        <w:t>.</w:t>
      </w:r>
    </w:p>
    <w:p w14:paraId="0FF624E4" w14:textId="3DABF267" w:rsidR="005A4EE6" w:rsidRPr="00F20ECC" w:rsidRDefault="00C041BC" w:rsidP="002B0D33">
      <w:pPr>
        <w:pStyle w:val="Default"/>
        <w:numPr>
          <w:ilvl w:val="0"/>
          <w:numId w:val="15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W przypadku wystąpienia okoliczności prowadzących do ograniczenia zakresu przedmiotu umowy, wynagrodzenie, o którym mowa w § 6 ust. 1 umowy może ulec zmniejszeniu o wartości niewykonanych prac. Wynagrodzenie zostanie proporcjonalnie zmienione</w:t>
      </w:r>
      <w:r w:rsidR="008F1C55" w:rsidRPr="00F20ECC">
        <w:rPr>
          <w:rFonts w:ascii="Lato" w:hAnsi="Lato"/>
          <w:color w:val="auto"/>
          <w:sz w:val="22"/>
          <w:szCs w:val="22"/>
        </w:rPr>
        <w:t>.</w:t>
      </w:r>
      <w:r w:rsidRPr="00F20ECC">
        <w:rPr>
          <w:rFonts w:ascii="Lato" w:hAnsi="Lato"/>
          <w:color w:val="auto"/>
          <w:sz w:val="22"/>
          <w:szCs w:val="22"/>
        </w:rPr>
        <w:t xml:space="preserve"> Wartość ta zostanie ustalona na podstawie cen jednostkowych</w:t>
      </w:r>
      <w:r w:rsidR="00141E05" w:rsidRPr="00F20ECC">
        <w:rPr>
          <w:rFonts w:ascii="Lato" w:hAnsi="Lato"/>
          <w:color w:val="auto"/>
          <w:sz w:val="22"/>
          <w:szCs w:val="22"/>
        </w:rPr>
        <w:t xml:space="preserve"> wykonania prac </w:t>
      </w:r>
      <w:r w:rsidRPr="00F20ECC">
        <w:rPr>
          <w:rFonts w:ascii="Lato" w:hAnsi="Lato"/>
          <w:color w:val="auto"/>
          <w:sz w:val="22"/>
          <w:szCs w:val="22"/>
        </w:rPr>
        <w:t xml:space="preserve">określonych w </w:t>
      </w:r>
      <w:r w:rsidR="00C17020" w:rsidRPr="00F20ECC">
        <w:rPr>
          <w:rFonts w:ascii="Lato" w:hAnsi="Lato"/>
          <w:color w:val="auto"/>
          <w:sz w:val="22"/>
          <w:szCs w:val="22"/>
        </w:rPr>
        <w:t>ofercie Wykonawcy stanowiącej</w:t>
      </w:r>
      <w:r w:rsidR="00E929B0" w:rsidRPr="00F20ECC">
        <w:rPr>
          <w:rFonts w:ascii="Lato" w:hAnsi="Lato"/>
          <w:color w:val="auto"/>
          <w:sz w:val="22"/>
          <w:szCs w:val="22"/>
        </w:rPr>
        <w:t xml:space="preserve"> załącznik</w:t>
      </w:r>
      <w:r w:rsidR="00C17020" w:rsidRPr="00F20ECC">
        <w:rPr>
          <w:rFonts w:ascii="Lato" w:hAnsi="Lato"/>
          <w:color w:val="auto"/>
          <w:sz w:val="22"/>
          <w:szCs w:val="22"/>
        </w:rPr>
        <w:t xml:space="preserve"> </w:t>
      </w:r>
      <w:r w:rsidR="00141E05" w:rsidRPr="00F20ECC">
        <w:rPr>
          <w:rFonts w:ascii="Lato" w:hAnsi="Lato"/>
          <w:color w:val="auto"/>
          <w:sz w:val="22"/>
          <w:szCs w:val="22"/>
        </w:rPr>
        <w:t>Nr 2</w:t>
      </w:r>
      <w:r w:rsidR="00E929B0" w:rsidRPr="00F20ECC">
        <w:rPr>
          <w:rFonts w:ascii="Lato" w:hAnsi="Lato"/>
          <w:color w:val="auto"/>
          <w:sz w:val="22"/>
          <w:szCs w:val="22"/>
        </w:rPr>
        <w:t>2</w:t>
      </w:r>
      <w:r w:rsidR="00141E05" w:rsidRPr="00F20ECC">
        <w:rPr>
          <w:rFonts w:ascii="Lato" w:hAnsi="Lato"/>
          <w:color w:val="auto"/>
          <w:sz w:val="22"/>
          <w:szCs w:val="22"/>
        </w:rPr>
        <w:t xml:space="preserve"> do Umowy</w:t>
      </w:r>
      <w:r w:rsidR="005A4EE6" w:rsidRPr="00F20ECC">
        <w:rPr>
          <w:rFonts w:ascii="Lato" w:hAnsi="Lato"/>
          <w:color w:val="auto"/>
          <w:sz w:val="22"/>
          <w:szCs w:val="22"/>
        </w:rPr>
        <w:t xml:space="preserve">. </w:t>
      </w:r>
    </w:p>
    <w:p w14:paraId="70F20A6E" w14:textId="3971A3EB" w:rsidR="005A4EE6" w:rsidRPr="00F20ECC" w:rsidRDefault="00C041BC" w:rsidP="002B0D33">
      <w:pPr>
        <w:pStyle w:val="Default"/>
        <w:numPr>
          <w:ilvl w:val="0"/>
          <w:numId w:val="15"/>
        </w:numPr>
        <w:spacing w:after="23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W przypadku gdy w ocenie Wykonawcy zaistnieją okoliczności, o których mowa w ust. </w:t>
      </w:r>
      <w:r w:rsidR="008F1C55" w:rsidRPr="00F20ECC">
        <w:rPr>
          <w:rFonts w:ascii="Lato" w:hAnsi="Lato"/>
          <w:color w:val="auto"/>
          <w:sz w:val="22"/>
          <w:szCs w:val="22"/>
        </w:rPr>
        <w:t>1</w:t>
      </w:r>
      <w:r w:rsidRPr="00F20ECC">
        <w:rPr>
          <w:rFonts w:ascii="Lato" w:hAnsi="Lato"/>
          <w:color w:val="auto"/>
          <w:sz w:val="22"/>
          <w:szCs w:val="22"/>
        </w:rPr>
        <w:t xml:space="preserve"> uzasadniające zmianę umowy, będzie on zobowiązany do przekazania Zamawiającemu pisemnego wniosku dotyczącego zmiany umowy wraz z opisem zdarzenia lub okoliczności </w:t>
      </w:r>
      <w:r w:rsidR="008F1C55" w:rsidRPr="00F20ECC">
        <w:rPr>
          <w:rFonts w:ascii="Lato" w:hAnsi="Lato"/>
          <w:color w:val="auto"/>
          <w:sz w:val="22"/>
          <w:szCs w:val="22"/>
        </w:rPr>
        <w:t xml:space="preserve">potwierdzających istnienie </w:t>
      </w:r>
      <w:r w:rsidRPr="00F20ECC">
        <w:rPr>
          <w:rFonts w:ascii="Lato" w:hAnsi="Lato"/>
          <w:color w:val="auto"/>
          <w:sz w:val="22"/>
          <w:szCs w:val="22"/>
        </w:rPr>
        <w:t>podstaw</w:t>
      </w:r>
      <w:r w:rsidR="008F1C55" w:rsidRPr="00F20ECC">
        <w:rPr>
          <w:rFonts w:ascii="Lato" w:hAnsi="Lato"/>
          <w:color w:val="auto"/>
          <w:sz w:val="22"/>
          <w:szCs w:val="22"/>
        </w:rPr>
        <w:t>y</w:t>
      </w:r>
      <w:r w:rsidRPr="00F20ECC">
        <w:rPr>
          <w:rFonts w:ascii="Lato" w:hAnsi="Lato"/>
          <w:color w:val="auto"/>
          <w:sz w:val="22"/>
          <w:szCs w:val="22"/>
        </w:rPr>
        <w:t xml:space="preserve"> do żądania takiej zmiany. </w:t>
      </w:r>
      <w:r w:rsidR="008F1C55" w:rsidRPr="00F20ECC">
        <w:rPr>
          <w:rFonts w:ascii="Lato" w:hAnsi="Lato"/>
          <w:color w:val="auto"/>
          <w:sz w:val="22"/>
          <w:szCs w:val="22"/>
        </w:rPr>
        <w:t>W przypadku, gdy podstawą zmiany</w:t>
      </w:r>
      <w:r w:rsidR="00D344AB" w:rsidRPr="00F20ECC">
        <w:rPr>
          <w:rFonts w:ascii="Lato" w:hAnsi="Lato"/>
          <w:color w:val="auto"/>
          <w:sz w:val="22"/>
          <w:szCs w:val="22"/>
        </w:rPr>
        <w:t xml:space="preserve"> umowy</w:t>
      </w:r>
      <w:r w:rsidR="008F1C55" w:rsidRPr="00F20ECC">
        <w:rPr>
          <w:rFonts w:ascii="Lato" w:hAnsi="Lato"/>
          <w:color w:val="auto"/>
          <w:sz w:val="22"/>
          <w:szCs w:val="22"/>
        </w:rPr>
        <w:t xml:space="preserve"> są opady deszczu lub temperatura Wykonawca wraz z wnioskiem złoży dokumenty </w:t>
      </w:r>
      <w:r w:rsidR="00D344AB" w:rsidRPr="00F20ECC">
        <w:rPr>
          <w:rFonts w:ascii="Lato" w:hAnsi="Lato"/>
          <w:color w:val="auto"/>
          <w:sz w:val="22"/>
          <w:szCs w:val="22"/>
        </w:rPr>
        <w:t>z Instytutu Meteorologii i Gospodarki Wodnej potwierdzające ilość opadów lub średnią temperaturę.</w:t>
      </w:r>
    </w:p>
    <w:p w14:paraId="1087025E" w14:textId="57AA4570" w:rsidR="005A4EE6" w:rsidRPr="00F20ECC" w:rsidRDefault="00C041BC" w:rsidP="002B0D33">
      <w:pPr>
        <w:pStyle w:val="Default"/>
        <w:numPr>
          <w:ilvl w:val="0"/>
          <w:numId w:val="15"/>
        </w:numPr>
        <w:spacing w:after="38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Wniosek, o którym mowa w ust. </w:t>
      </w:r>
      <w:r w:rsidR="008F1C55" w:rsidRPr="00F20ECC">
        <w:rPr>
          <w:rFonts w:ascii="Lato" w:hAnsi="Lato"/>
          <w:color w:val="auto"/>
          <w:sz w:val="22"/>
          <w:szCs w:val="22"/>
        </w:rPr>
        <w:t>3</w:t>
      </w:r>
      <w:r w:rsidRPr="00F20ECC">
        <w:rPr>
          <w:rFonts w:ascii="Lato" w:hAnsi="Lato"/>
          <w:color w:val="auto"/>
          <w:sz w:val="22"/>
          <w:szCs w:val="22"/>
        </w:rPr>
        <w:t xml:space="preserve"> powinien zostać przekazany niezwłocznie, jednakże nie później niż w terminie 7 dni roboczych od dnia, w którym Wykonawca dowiedział się, lub powinien dowiedzieć się o danym zdarzeniu lub okolicznościach. </w:t>
      </w:r>
    </w:p>
    <w:p w14:paraId="70531A83" w14:textId="3A36B613" w:rsidR="00D344AB" w:rsidRPr="00F20ECC" w:rsidRDefault="00C041BC" w:rsidP="002B0D33">
      <w:pPr>
        <w:pStyle w:val="Default"/>
        <w:numPr>
          <w:ilvl w:val="0"/>
          <w:numId w:val="15"/>
        </w:numPr>
        <w:spacing w:after="38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 W terminie 7 dni roboczych od dnia otrzymania żądania zmiany, Zamawiający powiadomi Wykonawcę o akceptacji żądania zmiany umowy i terminie podpisania aneksu do umowy lub odpowiednio o braku akceptacji zmiany wraz z uzasadnieniem. </w:t>
      </w:r>
    </w:p>
    <w:p w14:paraId="3E9C1356" w14:textId="77777777" w:rsidR="00174F0F" w:rsidRPr="00F20ECC" w:rsidRDefault="00174F0F" w:rsidP="00AC1336">
      <w:pPr>
        <w:pStyle w:val="Default"/>
        <w:numPr>
          <w:ilvl w:val="0"/>
          <w:numId w:val="15"/>
        </w:numPr>
        <w:spacing w:after="38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Zmiany umowy wymagają formy pisemnej w postaci aneksu pod rygorem nieważności z zachowaniem warunków dopuszczalności zmiany umowy określonych przepisami ustawy Prawo zamówień publicznych. </w:t>
      </w:r>
    </w:p>
    <w:p w14:paraId="45676732" w14:textId="77777777" w:rsidR="00C041BC" w:rsidRPr="00F20ECC" w:rsidRDefault="00C041BC" w:rsidP="002B0D33">
      <w:pPr>
        <w:pStyle w:val="Default"/>
        <w:numPr>
          <w:ilvl w:val="0"/>
          <w:numId w:val="15"/>
        </w:numPr>
        <w:spacing w:after="38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razie wątpliwości, przyjmuje się, że nie stanowią zmiany umowy następujące zmiany: </w:t>
      </w:r>
    </w:p>
    <w:p w14:paraId="2AEEB717" w14:textId="77777777" w:rsidR="00C041BC" w:rsidRPr="00F20ECC" w:rsidRDefault="00C041BC" w:rsidP="002B0D33">
      <w:pPr>
        <w:pStyle w:val="Default"/>
        <w:numPr>
          <w:ilvl w:val="0"/>
          <w:numId w:val="23"/>
        </w:numPr>
        <w:ind w:left="85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danych związanych z obsługą administracyjno-organizacyjną umowy takich jak np. zmiana rachunku bankowego, </w:t>
      </w:r>
    </w:p>
    <w:p w14:paraId="22F2C39A" w14:textId="77777777" w:rsidR="00C041BC" w:rsidRPr="00F20ECC" w:rsidRDefault="00C041BC" w:rsidP="002B0D33">
      <w:pPr>
        <w:pStyle w:val="Default"/>
        <w:numPr>
          <w:ilvl w:val="0"/>
          <w:numId w:val="23"/>
        </w:numPr>
        <w:ind w:left="85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danych teleadresowych, </w:t>
      </w:r>
    </w:p>
    <w:p w14:paraId="5646A10B" w14:textId="77777777" w:rsidR="00C041BC" w:rsidRPr="00F20ECC" w:rsidRDefault="00C041BC" w:rsidP="002B0D33">
      <w:pPr>
        <w:pStyle w:val="Default"/>
        <w:numPr>
          <w:ilvl w:val="0"/>
          <w:numId w:val="23"/>
        </w:numPr>
        <w:ind w:left="85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lastRenderedPageBreak/>
        <w:t xml:space="preserve">danych rejestrowych, </w:t>
      </w:r>
    </w:p>
    <w:p w14:paraId="6E9D0261" w14:textId="77777777" w:rsidR="00C041BC" w:rsidRPr="00F20ECC" w:rsidRDefault="00C041BC" w:rsidP="002B0D33">
      <w:pPr>
        <w:pStyle w:val="Default"/>
        <w:numPr>
          <w:ilvl w:val="0"/>
          <w:numId w:val="23"/>
        </w:numPr>
        <w:ind w:left="851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zmiany redakcyjne umowy. </w:t>
      </w:r>
    </w:p>
    <w:p w14:paraId="187125D9" w14:textId="77777777" w:rsidR="002B0D33" w:rsidRPr="00F20ECC" w:rsidRDefault="002B0D33" w:rsidP="002B0D33">
      <w:pPr>
        <w:pStyle w:val="Default"/>
        <w:ind w:left="851"/>
        <w:jc w:val="both"/>
        <w:rPr>
          <w:rFonts w:ascii="Lato" w:hAnsi="Lato"/>
          <w:color w:val="auto"/>
          <w:sz w:val="22"/>
          <w:szCs w:val="22"/>
        </w:rPr>
      </w:pPr>
    </w:p>
    <w:p w14:paraId="47C5AACE" w14:textId="77777777" w:rsidR="00C041BC" w:rsidRPr="00F20ECC" w:rsidRDefault="00C041BC" w:rsidP="002B0D33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1</w:t>
      </w:r>
      <w:r w:rsidR="005A4EE6" w:rsidRPr="00F20ECC">
        <w:rPr>
          <w:rFonts w:ascii="Lato" w:hAnsi="Lato"/>
          <w:b/>
          <w:bCs/>
          <w:color w:val="auto"/>
          <w:sz w:val="22"/>
          <w:szCs w:val="22"/>
        </w:rPr>
        <w:t>0</w:t>
      </w:r>
    </w:p>
    <w:p w14:paraId="05368ACA" w14:textId="77777777" w:rsidR="00C041BC" w:rsidRPr="00F20ECC" w:rsidRDefault="00C041BC" w:rsidP="002B0D33">
      <w:pPr>
        <w:pStyle w:val="Default"/>
        <w:numPr>
          <w:ilvl w:val="0"/>
          <w:numId w:val="25"/>
        </w:numPr>
        <w:spacing w:after="24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14:paraId="187714B8" w14:textId="77777777" w:rsidR="00C041BC" w:rsidRPr="00F20ECC" w:rsidRDefault="00C041BC" w:rsidP="002B0D33">
      <w:pPr>
        <w:pStyle w:val="Default"/>
        <w:numPr>
          <w:ilvl w:val="0"/>
          <w:numId w:val="25"/>
        </w:numPr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Spory, których nie można będzie zakończyć na drodze ugodowej, będą rozstrzygnięte przez sąd powszechny właściwy dla siedziby Zamawiającego. </w:t>
      </w:r>
    </w:p>
    <w:p w14:paraId="2B628633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7DC32492" w14:textId="77777777" w:rsidR="00C041BC" w:rsidRPr="00F20ECC" w:rsidRDefault="00C041BC" w:rsidP="005A4EE6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b/>
          <w:bCs/>
          <w:color w:val="auto"/>
          <w:sz w:val="22"/>
          <w:szCs w:val="22"/>
        </w:rPr>
        <w:t>§ 1</w:t>
      </w:r>
      <w:r w:rsidR="005A4EE6" w:rsidRPr="00F20ECC">
        <w:rPr>
          <w:rFonts w:ascii="Lato" w:hAnsi="Lato"/>
          <w:b/>
          <w:bCs/>
          <w:color w:val="auto"/>
          <w:sz w:val="22"/>
          <w:szCs w:val="22"/>
        </w:rPr>
        <w:t>1</w:t>
      </w:r>
    </w:p>
    <w:p w14:paraId="425EF145" w14:textId="77777777" w:rsidR="00C041BC" w:rsidRPr="00F20ECC" w:rsidRDefault="00C041BC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Wykonawca nie ma prawa składania publicznych deklaracji związanych z przedmiotem umowy bez uprzedniej zgody Zamawiającego. Wykonawca nie ma prawa do podejmowania jakichkolwiek zobowiązań na rzecz Zamawiającego. </w:t>
      </w:r>
    </w:p>
    <w:p w14:paraId="4F5AC433" w14:textId="77777777" w:rsidR="00C041BC" w:rsidRPr="00F20ECC" w:rsidRDefault="00C041BC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Wykonawca nie może przekazywać do wiadomości publicznej ani ujawniać żadnych szczegółów umowy i projektu osobom trzecim, bez pisemnej uprzedniej zgody Zamawiającego w czasie jej obowiązywania i po upływie tego okresu. Nie dotyczy to informacji, których ujawnienia wymagają obowiązujące przepisy prawa lub w przypadku gdy informacje te są dostępne publicznie w momencie ich otrzymania, albo stały się dostępne publicznie. </w:t>
      </w:r>
    </w:p>
    <w:p w14:paraId="6825B416" w14:textId="77777777" w:rsidR="00C041BC" w:rsidRPr="00F20ECC" w:rsidRDefault="00C041BC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przypadku powstania wątpliwości co do charakteru informacji lub danych Wykonawca przed ich ujawnieniem, przekazaniem lub wykorzystaniem ma obowiązek pisemnie uzgodnić z Zamawiającym, czy podlegają one ochronie określonej w ust. 2. </w:t>
      </w:r>
    </w:p>
    <w:p w14:paraId="097AAED9" w14:textId="77777777" w:rsidR="00C041BC" w:rsidRPr="00F20ECC" w:rsidRDefault="00C041BC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przypadku rozwiązania umowy lub zakończenia jej obowiązywania Wykonawca zobowiązuje się do zwrotu Zamawiającemu wszelkich dokumentów i innych materiałów dotyczących informacji lub danych przekazanych w związku z wykonywaniem umowy </w:t>
      </w:r>
    </w:p>
    <w:p w14:paraId="4292822A" w14:textId="4AAEF1C2" w:rsidR="00C041BC" w:rsidRPr="00F20ECC" w:rsidRDefault="00D344AB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P</w:t>
      </w:r>
      <w:r w:rsidR="00C041BC" w:rsidRPr="00F20ECC">
        <w:rPr>
          <w:rFonts w:ascii="Lato" w:hAnsi="Lato"/>
          <w:color w:val="auto"/>
          <w:sz w:val="22"/>
          <w:szCs w:val="22"/>
        </w:rPr>
        <w:t>rzen</w:t>
      </w:r>
      <w:r w:rsidRPr="00F20ECC">
        <w:rPr>
          <w:rFonts w:ascii="Lato" w:hAnsi="Lato"/>
          <w:color w:val="auto"/>
          <w:sz w:val="22"/>
          <w:szCs w:val="22"/>
        </w:rPr>
        <w:t xml:space="preserve">iesienie </w:t>
      </w:r>
      <w:r w:rsidR="00C041BC" w:rsidRPr="00F20ECC">
        <w:rPr>
          <w:rFonts w:ascii="Lato" w:hAnsi="Lato"/>
          <w:color w:val="auto"/>
          <w:sz w:val="22"/>
          <w:szCs w:val="22"/>
        </w:rPr>
        <w:t>jakichkolwiek praw i obowiązków wynikających z niniejszej umowy</w:t>
      </w:r>
      <w:r w:rsidRPr="00F20ECC">
        <w:rPr>
          <w:rFonts w:ascii="Lato" w:hAnsi="Lato"/>
          <w:color w:val="auto"/>
          <w:sz w:val="22"/>
          <w:szCs w:val="22"/>
        </w:rPr>
        <w:t>, w tym wierzytelności,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na osoby trzecie </w:t>
      </w:r>
      <w:r w:rsidRPr="00F20ECC">
        <w:rPr>
          <w:rFonts w:ascii="Lato" w:hAnsi="Lato"/>
          <w:color w:val="auto"/>
          <w:sz w:val="22"/>
          <w:szCs w:val="22"/>
        </w:rPr>
        <w:t xml:space="preserve">wymaga 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pisemnej wcześniejszej zgody Zamawiającego. </w:t>
      </w:r>
    </w:p>
    <w:p w14:paraId="09985C1A" w14:textId="77777777" w:rsidR="00C041BC" w:rsidRPr="00F20ECC" w:rsidRDefault="00C041BC" w:rsidP="002B0D33">
      <w:pPr>
        <w:pStyle w:val="Default"/>
        <w:numPr>
          <w:ilvl w:val="1"/>
          <w:numId w:val="28"/>
        </w:numPr>
        <w:spacing w:after="21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W sprawach nieuregulowanych niniejszą umową mają zastosowanie odpowiednie przepisy Kodeksu cywilnego oraz ustawy – Prawo zamówień publicznych. </w:t>
      </w:r>
    </w:p>
    <w:p w14:paraId="351218EE" w14:textId="77777777" w:rsidR="00C041BC" w:rsidRPr="00F20ECC" w:rsidRDefault="00C041BC" w:rsidP="002B0D33">
      <w:pPr>
        <w:pStyle w:val="Default"/>
        <w:numPr>
          <w:ilvl w:val="1"/>
          <w:numId w:val="28"/>
        </w:numPr>
        <w:ind w:left="426"/>
        <w:jc w:val="both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Umowę sporządzono w </w:t>
      </w:r>
      <w:r w:rsidR="002B0D33" w:rsidRPr="00F20ECC">
        <w:rPr>
          <w:rFonts w:ascii="Lato" w:hAnsi="Lato"/>
          <w:color w:val="auto"/>
          <w:sz w:val="22"/>
          <w:szCs w:val="22"/>
        </w:rPr>
        <w:t>trzech</w:t>
      </w:r>
      <w:r w:rsidRPr="00F20ECC">
        <w:rPr>
          <w:rFonts w:ascii="Lato" w:hAnsi="Lato"/>
          <w:color w:val="auto"/>
          <w:sz w:val="22"/>
          <w:szCs w:val="22"/>
        </w:rPr>
        <w:t xml:space="preserve"> jednobrzmiących egzemplarzach: jed</w:t>
      </w:r>
      <w:r w:rsidR="00E62A9C" w:rsidRPr="00F20ECC">
        <w:rPr>
          <w:rFonts w:ascii="Lato" w:hAnsi="Lato"/>
          <w:color w:val="auto"/>
          <w:sz w:val="22"/>
          <w:szCs w:val="22"/>
        </w:rPr>
        <w:t>en</w:t>
      </w:r>
      <w:r w:rsidRPr="00F20ECC">
        <w:rPr>
          <w:rFonts w:ascii="Lato" w:hAnsi="Lato"/>
          <w:color w:val="auto"/>
          <w:sz w:val="22"/>
          <w:szCs w:val="22"/>
        </w:rPr>
        <w:t xml:space="preserve"> dla Wykonawcy </w:t>
      </w:r>
      <w:r w:rsidR="00E62A9C" w:rsidRPr="00F20ECC">
        <w:rPr>
          <w:rFonts w:ascii="Lato" w:hAnsi="Lato"/>
          <w:color w:val="auto"/>
          <w:sz w:val="22"/>
          <w:szCs w:val="22"/>
        </w:rPr>
        <w:t xml:space="preserve">dwa </w:t>
      </w:r>
      <w:r w:rsidRPr="00F20ECC">
        <w:rPr>
          <w:rFonts w:ascii="Lato" w:hAnsi="Lato"/>
          <w:color w:val="auto"/>
          <w:sz w:val="22"/>
          <w:szCs w:val="22"/>
        </w:rPr>
        <w:t xml:space="preserve"> dla Zamawiającego. </w:t>
      </w:r>
    </w:p>
    <w:p w14:paraId="125320E1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1A2116FB" w14:textId="77777777" w:rsidR="002B0D33" w:rsidRPr="00F20ECC" w:rsidRDefault="002B0D33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027B5A5A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Załączniki do umowy: </w:t>
      </w:r>
    </w:p>
    <w:p w14:paraId="5190F132" w14:textId="4A4E04FF" w:rsidR="003E0DCB" w:rsidRPr="00F20ECC" w:rsidRDefault="00C041BC" w:rsidP="00AC1336">
      <w:pPr>
        <w:pStyle w:val="Default"/>
        <w:numPr>
          <w:ilvl w:val="0"/>
          <w:numId w:val="36"/>
        </w:numPr>
        <w:spacing w:after="23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 xml:space="preserve">Opis przedmiotu </w:t>
      </w:r>
      <w:r w:rsidR="00543400" w:rsidRPr="00F20ECC">
        <w:rPr>
          <w:rFonts w:ascii="Lato" w:hAnsi="Lato"/>
          <w:color w:val="auto"/>
          <w:sz w:val="22"/>
          <w:szCs w:val="22"/>
        </w:rPr>
        <w:t>umowy</w:t>
      </w:r>
      <w:r w:rsidR="003E0DCB" w:rsidRPr="00F20ECC">
        <w:rPr>
          <w:rFonts w:ascii="Lato" w:hAnsi="Lato"/>
          <w:color w:val="auto"/>
          <w:sz w:val="22"/>
          <w:szCs w:val="22"/>
        </w:rPr>
        <w:t xml:space="preserve"> </w:t>
      </w:r>
      <w:r w:rsidRPr="00F20ECC">
        <w:rPr>
          <w:rFonts w:ascii="Lato" w:hAnsi="Lato"/>
          <w:color w:val="auto"/>
          <w:sz w:val="22"/>
          <w:szCs w:val="22"/>
        </w:rPr>
        <w:t xml:space="preserve">- </w:t>
      </w:r>
      <w:r w:rsidR="003E0DCB" w:rsidRPr="00F20ECC">
        <w:rPr>
          <w:rFonts w:ascii="Lato" w:hAnsi="Lato"/>
          <w:color w:val="auto"/>
          <w:sz w:val="22"/>
          <w:szCs w:val="22"/>
        </w:rPr>
        <w:t>z</w:t>
      </w:r>
      <w:r w:rsidRPr="00F20ECC">
        <w:rPr>
          <w:rFonts w:ascii="Lato" w:hAnsi="Lato"/>
          <w:color w:val="auto"/>
          <w:sz w:val="22"/>
          <w:szCs w:val="22"/>
        </w:rPr>
        <w:t>ałącznik nr 1</w:t>
      </w:r>
      <w:r w:rsidR="003E0DCB" w:rsidRPr="00F20ECC">
        <w:rPr>
          <w:rFonts w:ascii="Lato" w:hAnsi="Lato"/>
          <w:color w:val="auto"/>
          <w:sz w:val="22"/>
          <w:szCs w:val="22"/>
        </w:rPr>
        <w:t>,</w:t>
      </w:r>
    </w:p>
    <w:p w14:paraId="32135B49" w14:textId="77777777" w:rsidR="00E929B0" w:rsidRPr="00F20ECC" w:rsidRDefault="003E0DCB" w:rsidP="00AC1336">
      <w:pPr>
        <w:pStyle w:val="Default"/>
        <w:numPr>
          <w:ilvl w:val="0"/>
          <w:numId w:val="36"/>
        </w:numPr>
        <w:spacing w:after="23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color w:val="auto"/>
          <w:sz w:val="22"/>
          <w:szCs w:val="22"/>
        </w:rPr>
        <w:t>mapy z lokalizacją zabiegów - załączniki nr 2-20,</w:t>
      </w:r>
    </w:p>
    <w:p w14:paraId="69A0F333" w14:textId="7F29B801" w:rsidR="003E0DCB" w:rsidRPr="00F20ECC" w:rsidRDefault="00E929B0" w:rsidP="00AC1336">
      <w:pPr>
        <w:pStyle w:val="Default"/>
        <w:numPr>
          <w:ilvl w:val="0"/>
          <w:numId w:val="36"/>
        </w:numPr>
        <w:spacing w:after="23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sz w:val="22"/>
          <w:szCs w:val="22"/>
        </w:rPr>
        <w:t>wykaz osób - załącznik nr 21,</w:t>
      </w:r>
    </w:p>
    <w:p w14:paraId="01B79B84" w14:textId="50E170F9" w:rsidR="00C041BC" w:rsidRPr="00F20ECC" w:rsidRDefault="00C17020" w:rsidP="00AC1336">
      <w:pPr>
        <w:pStyle w:val="Default"/>
        <w:numPr>
          <w:ilvl w:val="0"/>
          <w:numId w:val="36"/>
        </w:numPr>
        <w:spacing w:after="23"/>
        <w:rPr>
          <w:rFonts w:ascii="Lato" w:hAnsi="Lato"/>
          <w:color w:val="auto"/>
          <w:sz w:val="22"/>
          <w:szCs w:val="22"/>
        </w:rPr>
      </w:pPr>
      <w:r w:rsidRPr="00F20ECC">
        <w:rPr>
          <w:rFonts w:ascii="Lato" w:hAnsi="Lato"/>
          <w:iCs/>
          <w:color w:val="auto"/>
          <w:sz w:val="22"/>
          <w:szCs w:val="22"/>
        </w:rPr>
        <w:t>oferta wykonawcy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- </w:t>
      </w:r>
      <w:r w:rsidR="005A4EE6" w:rsidRPr="00F20ECC">
        <w:rPr>
          <w:rFonts w:ascii="Lato" w:hAnsi="Lato"/>
          <w:color w:val="auto"/>
          <w:sz w:val="22"/>
          <w:szCs w:val="22"/>
        </w:rPr>
        <w:t>Z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ałącznik nr </w:t>
      </w:r>
      <w:r w:rsidR="00E929B0" w:rsidRPr="00F20ECC">
        <w:rPr>
          <w:rFonts w:ascii="Lato" w:hAnsi="Lato"/>
          <w:color w:val="auto"/>
          <w:sz w:val="22"/>
          <w:szCs w:val="22"/>
        </w:rPr>
        <w:t>22</w:t>
      </w:r>
      <w:r w:rsidR="003E0DCB" w:rsidRPr="00F20ECC">
        <w:rPr>
          <w:rFonts w:ascii="Lato" w:hAnsi="Lato"/>
          <w:color w:val="auto"/>
          <w:sz w:val="22"/>
          <w:szCs w:val="22"/>
        </w:rPr>
        <w:t>.</w:t>
      </w:r>
      <w:r w:rsidR="00C041BC" w:rsidRPr="00F20ECC">
        <w:rPr>
          <w:rFonts w:ascii="Lato" w:hAnsi="Lato"/>
          <w:color w:val="auto"/>
          <w:sz w:val="22"/>
          <w:szCs w:val="22"/>
        </w:rPr>
        <w:t xml:space="preserve"> </w:t>
      </w:r>
    </w:p>
    <w:p w14:paraId="7BD5C388" w14:textId="77777777" w:rsidR="00C041BC" w:rsidRPr="00F20ECC" w:rsidRDefault="00C041BC" w:rsidP="00C041BC">
      <w:pPr>
        <w:pStyle w:val="Default"/>
        <w:rPr>
          <w:rFonts w:ascii="Lato" w:hAnsi="Lato"/>
          <w:color w:val="auto"/>
          <w:sz w:val="22"/>
          <w:szCs w:val="22"/>
        </w:rPr>
      </w:pPr>
    </w:p>
    <w:p w14:paraId="52BB3B88" w14:textId="73B7E9CE" w:rsidR="00C041BC" w:rsidRPr="00F20ECC" w:rsidRDefault="00C041BC" w:rsidP="00C041BC">
      <w:pPr>
        <w:rPr>
          <w:rFonts w:ascii="Lato" w:hAnsi="Lato"/>
        </w:rPr>
      </w:pPr>
      <w:r w:rsidRPr="00F20ECC">
        <w:rPr>
          <w:rFonts w:ascii="Lato" w:hAnsi="Lato"/>
        </w:rPr>
        <w:t>……………………………………………………</w:t>
      </w:r>
      <w:r w:rsidR="005A4EE6" w:rsidRPr="00F20ECC">
        <w:rPr>
          <w:rFonts w:ascii="Lato" w:hAnsi="Lato"/>
        </w:rPr>
        <w:tab/>
      </w:r>
      <w:r w:rsidR="005A4EE6" w:rsidRPr="00F20ECC">
        <w:rPr>
          <w:rFonts w:ascii="Lato" w:hAnsi="Lato"/>
        </w:rPr>
        <w:tab/>
      </w:r>
      <w:r w:rsidR="005A4EE6" w:rsidRPr="00F20ECC">
        <w:rPr>
          <w:rFonts w:ascii="Lato" w:hAnsi="Lato"/>
        </w:rPr>
        <w:tab/>
        <w:t>………………………………………………………</w:t>
      </w:r>
    </w:p>
    <w:p w14:paraId="73E7BC60" w14:textId="77777777" w:rsidR="005A4EE6" w:rsidRPr="00F20ECC" w:rsidRDefault="005A4EE6" w:rsidP="00C041BC">
      <w:pPr>
        <w:rPr>
          <w:rFonts w:ascii="Lato" w:hAnsi="Lato"/>
        </w:rPr>
      </w:pPr>
      <w:r w:rsidRPr="00F20ECC">
        <w:rPr>
          <w:rFonts w:ascii="Lato" w:hAnsi="Lato"/>
        </w:rPr>
        <w:t>Wykonawca</w:t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</w:r>
      <w:r w:rsidRPr="00F20ECC">
        <w:rPr>
          <w:rFonts w:ascii="Lato" w:hAnsi="Lato"/>
        </w:rPr>
        <w:tab/>
        <w:t>Zamawiający</w:t>
      </w:r>
    </w:p>
    <w:p w14:paraId="0598433F" w14:textId="77777777" w:rsidR="00141E05" w:rsidRPr="00F20ECC" w:rsidRDefault="00141E05" w:rsidP="00AC1336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Cs/>
        </w:rPr>
      </w:pPr>
    </w:p>
    <w:sectPr w:rsidR="00141E05" w:rsidRPr="00F20ECC" w:rsidSect="00FE15C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0AED" w14:textId="77777777" w:rsidR="00C049BD" w:rsidRDefault="00C049BD">
      <w:pPr>
        <w:spacing w:after="0" w:line="240" w:lineRule="auto"/>
      </w:pPr>
      <w:r>
        <w:separator/>
      </w:r>
    </w:p>
  </w:endnote>
  <w:endnote w:type="continuationSeparator" w:id="0">
    <w:p w14:paraId="26644884" w14:textId="77777777" w:rsidR="00C049BD" w:rsidRDefault="00C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5D7C" w14:textId="77777777" w:rsidR="005E6138" w:rsidRDefault="005E6138" w:rsidP="001A4C0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F32942D" wp14:editId="626B5418">
          <wp:extent cx="5760720" cy="7505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03438" w14:textId="77777777" w:rsidR="005E6138" w:rsidRDefault="005E6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8A11" w14:textId="77777777" w:rsidR="00C049BD" w:rsidRDefault="00C049BD">
      <w:pPr>
        <w:spacing w:after="0" w:line="240" w:lineRule="auto"/>
      </w:pPr>
      <w:r>
        <w:separator/>
      </w:r>
    </w:p>
  </w:footnote>
  <w:footnote w:type="continuationSeparator" w:id="0">
    <w:p w14:paraId="78470D1E" w14:textId="77777777" w:rsidR="00C049BD" w:rsidRDefault="00C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E6138" w14:paraId="637877EF" w14:textId="77777777" w:rsidTr="001A4C0E">
      <w:trPr>
        <w:cantSplit/>
        <w:trHeight w:val="390"/>
        <w:jc w:val="center"/>
      </w:trPr>
      <w:tc>
        <w:tcPr>
          <w:tcW w:w="3647" w:type="dxa"/>
          <w:gridSpan w:val="2"/>
        </w:tcPr>
        <w:p w14:paraId="105FC84F" w14:textId="77777777" w:rsidR="005E6138" w:rsidRDefault="005E6138" w:rsidP="001A4C0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45681A" wp14:editId="44B7833D">
                <wp:extent cx="1593923" cy="486000"/>
                <wp:effectExtent l="0" t="0" r="635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4594479B" w14:textId="77777777" w:rsidR="005E6138" w:rsidRDefault="005E6138" w:rsidP="001A4C0E">
          <w:pPr>
            <w:pStyle w:val="Nagwek1"/>
          </w:pPr>
          <w:r>
            <w:t xml:space="preserve"> sygnatura dokumentu</w:t>
          </w:r>
        </w:p>
        <w:p w14:paraId="648BD508" w14:textId="77777777" w:rsidR="005E6138" w:rsidRDefault="005E6138" w:rsidP="001A4C0E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Pr="00567604">
            <w:t>/</w:t>
          </w:r>
          <w:r>
            <w:t>2018</w:t>
          </w:r>
        </w:p>
      </w:tc>
    </w:tr>
    <w:tr w:rsidR="005E6138" w:rsidRPr="005C0A03" w14:paraId="4EA02AD0" w14:textId="77777777" w:rsidTr="001A4C0E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14:paraId="1F9DF879" w14:textId="77777777" w:rsidR="005E6138" w:rsidRPr="000441D8" w:rsidRDefault="005E6138" w:rsidP="001A4C0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0A51FBF9" w14:textId="77777777" w:rsidR="005E6138" w:rsidRPr="005C0A03" w:rsidRDefault="005E6138" w:rsidP="001A4C0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63C33E9" w14:textId="77777777" w:rsidR="005E6138" w:rsidRPr="005C0A03" w:rsidRDefault="005E6138" w:rsidP="001A4C0E">
          <w:pPr>
            <w:pStyle w:val="Nagwek"/>
            <w:rPr>
              <w:sz w:val="16"/>
              <w:szCs w:val="16"/>
            </w:rPr>
          </w:pPr>
        </w:p>
      </w:tc>
    </w:tr>
    <w:tr w:rsidR="005E6138" w14:paraId="570204E7" w14:textId="77777777" w:rsidTr="001A4C0E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14:paraId="71975E1A" w14:textId="77777777" w:rsidR="005E6138" w:rsidRDefault="005E6138" w:rsidP="001A4C0E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14:paraId="0382FCB2" w14:textId="77777777" w:rsidR="005E6138" w:rsidRDefault="005E6138" w:rsidP="001A4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>
    <w:nsid w:val="00FE443E"/>
    <w:multiLevelType w:val="hybridMultilevel"/>
    <w:tmpl w:val="8D82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3B9"/>
    <w:multiLevelType w:val="hybridMultilevel"/>
    <w:tmpl w:val="ED32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9AE"/>
    <w:multiLevelType w:val="hybridMultilevel"/>
    <w:tmpl w:val="0F0E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7206"/>
    <w:multiLevelType w:val="hybridMultilevel"/>
    <w:tmpl w:val="61242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C0479"/>
    <w:multiLevelType w:val="hybridMultilevel"/>
    <w:tmpl w:val="AA02A1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F536D"/>
    <w:multiLevelType w:val="hybridMultilevel"/>
    <w:tmpl w:val="A66A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594"/>
    <w:multiLevelType w:val="hybridMultilevel"/>
    <w:tmpl w:val="B15A708E"/>
    <w:lvl w:ilvl="0" w:tplc="DD9685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53385"/>
    <w:multiLevelType w:val="hybridMultilevel"/>
    <w:tmpl w:val="973C7824"/>
    <w:lvl w:ilvl="0" w:tplc="DE1C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6C23"/>
    <w:multiLevelType w:val="hybridMultilevel"/>
    <w:tmpl w:val="88C6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4B2"/>
    <w:multiLevelType w:val="hybridMultilevel"/>
    <w:tmpl w:val="6EC02428"/>
    <w:lvl w:ilvl="0" w:tplc="FC88B774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ACB0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F6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00ED4"/>
    <w:multiLevelType w:val="hybridMultilevel"/>
    <w:tmpl w:val="0218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65FE5"/>
    <w:multiLevelType w:val="hybridMultilevel"/>
    <w:tmpl w:val="39A4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160C"/>
    <w:multiLevelType w:val="hybridMultilevel"/>
    <w:tmpl w:val="18BC4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723FE"/>
    <w:multiLevelType w:val="hybridMultilevel"/>
    <w:tmpl w:val="494ECDB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7C962722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D0E790E"/>
    <w:multiLevelType w:val="hybridMultilevel"/>
    <w:tmpl w:val="47760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7A73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FC2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20C85"/>
    <w:multiLevelType w:val="hybridMultilevel"/>
    <w:tmpl w:val="4B58CFCC"/>
    <w:lvl w:ilvl="0" w:tplc="F3A46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3220F"/>
    <w:multiLevelType w:val="hybridMultilevel"/>
    <w:tmpl w:val="D62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F6C97"/>
    <w:multiLevelType w:val="hybridMultilevel"/>
    <w:tmpl w:val="46663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605F"/>
    <w:multiLevelType w:val="hybridMultilevel"/>
    <w:tmpl w:val="AC6E75F4"/>
    <w:lvl w:ilvl="0" w:tplc="FC88B774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27E0"/>
    <w:multiLevelType w:val="hybridMultilevel"/>
    <w:tmpl w:val="D1E02FF2"/>
    <w:lvl w:ilvl="0" w:tplc="8CC6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03DFB"/>
    <w:multiLevelType w:val="hybridMultilevel"/>
    <w:tmpl w:val="05D079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1A97B47"/>
    <w:multiLevelType w:val="hybridMultilevel"/>
    <w:tmpl w:val="5CC0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D3BAC"/>
    <w:multiLevelType w:val="hybridMultilevel"/>
    <w:tmpl w:val="973C7824"/>
    <w:lvl w:ilvl="0" w:tplc="DE1C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517149"/>
    <w:multiLevelType w:val="hybridMultilevel"/>
    <w:tmpl w:val="B4721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F2578"/>
    <w:multiLevelType w:val="hybridMultilevel"/>
    <w:tmpl w:val="DEA85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A2B95"/>
    <w:multiLevelType w:val="hybridMultilevel"/>
    <w:tmpl w:val="7A42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9433E"/>
    <w:multiLevelType w:val="hybridMultilevel"/>
    <w:tmpl w:val="0CD0D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E96B33E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7CB2B6C"/>
    <w:multiLevelType w:val="hybridMultilevel"/>
    <w:tmpl w:val="848451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4704"/>
    <w:multiLevelType w:val="hybridMultilevel"/>
    <w:tmpl w:val="6AFE0C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785379"/>
    <w:multiLevelType w:val="hybridMultilevel"/>
    <w:tmpl w:val="A334A15A"/>
    <w:lvl w:ilvl="0" w:tplc="8CC6F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07EEA"/>
    <w:multiLevelType w:val="hybridMultilevel"/>
    <w:tmpl w:val="2BBE87C0"/>
    <w:lvl w:ilvl="0" w:tplc="59F21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27A9F"/>
    <w:multiLevelType w:val="hybridMultilevel"/>
    <w:tmpl w:val="12EE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35D8"/>
    <w:multiLevelType w:val="hybridMultilevel"/>
    <w:tmpl w:val="A98277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28"/>
  </w:num>
  <w:num w:numId="5">
    <w:abstractNumId w:val="11"/>
  </w:num>
  <w:num w:numId="6">
    <w:abstractNumId w:val="5"/>
  </w:num>
  <w:num w:numId="7">
    <w:abstractNumId w:val="29"/>
  </w:num>
  <w:num w:numId="8">
    <w:abstractNumId w:val="21"/>
  </w:num>
  <w:num w:numId="9">
    <w:abstractNumId w:val="35"/>
  </w:num>
  <w:num w:numId="10">
    <w:abstractNumId w:val="19"/>
  </w:num>
  <w:num w:numId="11">
    <w:abstractNumId w:val="16"/>
  </w:num>
  <w:num w:numId="12">
    <w:abstractNumId w:val="31"/>
  </w:num>
  <w:num w:numId="13">
    <w:abstractNumId w:val="26"/>
  </w:num>
  <w:num w:numId="14">
    <w:abstractNumId w:val="32"/>
  </w:num>
  <w:num w:numId="15">
    <w:abstractNumId w:val="22"/>
  </w:num>
  <w:num w:numId="16">
    <w:abstractNumId w:val="2"/>
  </w:num>
  <w:num w:numId="17">
    <w:abstractNumId w:val="20"/>
  </w:num>
  <w:num w:numId="18">
    <w:abstractNumId w:val="1"/>
  </w:num>
  <w:num w:numId="19">
    <w:abstractNumId w:val="27"/>
  </w:num>
  <w:num w:numId="20">
    <w:abstractNumId w:val="33"/>
  </w:num>
  <w:num w:numId="21">
    <w:abstractNumId w:val="12"/>
  </w:num>
  <w:num w:numId="22">
    <w:abstractNumId w:val="17"/>
  </w:num>
  <w:num w:numId="23">
    <w:abstractNumId w:val="15"/>
  </w:num>
  <w:num w:numId="24">
    <w:abstractNumId w:val="8"/>
  </w:num>
  <w:num w:numId="25">
    <w:abstractNumId w:val="10"/>
  </w:num>
  <w:num w:numId="26">
    <w:abstractNumId w:val="13"/>
  </w:num>
  <w:num w:numId="27">
    <w:abstractNumId w:val="3"/>
  </w:num>
  <w:num w:numId="28">
    <w:abstractNumId w:val="7"/>
  </w:num>
  <w:num w:numId="29">
    <w:abstractNumId w:val="24"/>
  </w:num>
  <w:num w:numId="30">
    <w:abstractNumId w:val="14"/>
  </w:num>
  <w:num w:numId="31">
    <w:abstractNumId w:val="23"/>
  </w:num>
  <w:num w:numId="32">
    <w:abstractNumId w:val="4"/>
  </w:num>
  <w:num w:numId="33">
    <w:abstractNumId w:val="36"/>
  </w:num>
  <w:num w:numId="34">
    <w:abstractNumId w:val="18"/>
  </w:num>
  <w:num w:numId="35">
    <w:abstractNumId w:val="6"/>
  </w:num>
  <w:num w:numId="3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BC"/>
    <w:rsid w:val="000209B4"/>
    <w:rsid w:val="00077B5C"/>
    <w:rsid w:val="00091C37"/>
    <w:rsid w:val="000A4A74"/>
    <w:rsid w:val="000B5EC8"/>
    <w:rsid w:val="000B6392"/>
    <w:rsid w:val="000D014D"/>
    <w:rsid w:val="000F5E2B"/>
    <w:rsid w:val="0010339A"/>
    <w:rsid w:val="00130EA9"/>
    <w:rsid w:val="00134F6A"/>
    <w:rsid w:val="001402A1"/>
    <w:rsid w:val="00140FC1"/>
    <w:rsid w:val="00141E05"/>
    <w:rsid w:val="00166ADF"/>
    <w:rsid w:val="00170D70"/>
    <w:rsid w:val="00174F0F"/>
    <w:rsid w:val="00194414"/>
    <w:rsid w:val="001950D5"/>
    <w:rsid w:val="001A4C0E"/>
    <w:rsid w:val="001D1934"/>
    <w:rsid w:val="001F0969"/>
    <w:rsid w:val="001F6F71"/>
    <w:rsid w:val="00231899"/>
    <w:rsid w:val="0023324C"/>
    <w:rsid w:val="002342B8"/>
    <w:rsid w:val="0027762A"/>
    <w:rsid w:val="00287C91"/>
    <w:rsid w:val="002A6704"/>
    <w:rsid w:val="002B0D33"/>
    <w:rsid w:val="002B2370"/>
    <w:rsid w:val="002B7015"/>
    <w:rsid w:val="002C413B"/>
    <w:rsid w:val="002C4EE3"/>
    <w:rsid w:val="002C6482"/>
    <w:rsid w:val="002E3520"/>
    <w:rsid w:val="0032479C"/>
    <w:rsid w:val="0033021E"/>
    <w:rsid w:val="00330E26"/>
    <w:rsid w:val="00343781"/>
    <w:rsid w:val="003520F7"/>
    <w:rsid w:val="0036129E"/>
    <w:rsid w:val="00373F1F"/>
    <w:rsid w:val="003778ED"/>
    <w:rsid w:val="003816DC"/>
    <w:rsid w:val="0038652E"/>
    <w:rsid w:val="00391C1D"/>
    <w:rsid w:val="003923A1"/>
    <w:rsid w:val="00397122"/>
    <w:rsid w:val="00397459"/>
    <w:rsid w:val="003A006F"/>
    <w:rsid w:val="003B25BD"/>
    <w:rsid w:val="003B450E"/>
    <w:rsid w:val="003D661A"/>
    <w:rsid w:val="003E0DCB"/>
    <w:rsid w:val="003E6D72"/>
    <w:rsid w:val="00407EF2"/>
    <w:rsid w:val="0042210A"/>
    <w:rsid w:val="00436CB8"/>
    <w:rsid w:val="004412B6"/>
    <w:rsid w:val="00445FDC"/>
    <w:rsid w:val="00463CA0"/>
    <w:rsid w:val="00465E9F"/>
    <w:rsid w:val="00475091"/>
    <w:rsid w:val="00475EE3"/>
    <w:rsid w:val="00480104"/>
    <w:rsid w:val="004807B4"/>
    <w:rsid w:val="004815A2"/>
    <w:rsid w:val="004A6655"/>
    <w:rsid w:val="004B31F0"/>
    <w:rsid w:val="004C1825"/>
    <w:rsid w:val="004D733D"/>
    <w:rsid w:val="004E5886"/>
    <w:rsid w:val="004F778D"/>
    <w:rsid w:val="00514F0A"/>
    <w:rsid w:val="00520D91"/>
    <w:rsid w:val="00524EA0"/>
    <w:rsid w:val="00535E20"/>
    <w:rsid w:val="00543400"/>
    <w:rsid w:val="005473D4"/>
    <w:rsid w:val="005512F1"/>
    <w:rsid w:val="0057646E"/>
    <w:rsid w:val="00585B52"/>
    <w:rsid w:val="00587D33"/>
    <w:rsid w:val="005A4EE6"/>
    <w:rsid w:val="005C52FF"/>
    <w:rsid w:val="005C5B97"/>
    <w:rsid w:val="005D0BFC"/>
    <w:rsid w:val="005D129E"/>
    <w:rsid w:val="005D35B8"/>
    <w:rsid w:val="005E6138"/>
    <w:rsid w:val="005E64BC"/>
    <w:rsid w:val="005F5838"/>
    <w:rsid w:val="00610C37"/>
    <w:rsid w:val="00646C55"/>
    <w:rsid w:val="00653728"/>
    <w:rsid w:val="00656069"/>
    <w:rsid w:val="00665607"/>
    <w:rsid w:val="00665A71"/>
    <w:rsid w:val="00667FCF"/>
    <w:rsid w:val="006709ED"/>
    <w:rsid w:val="00680E52"/>
    <w:rsid w:val="0068212B"/>
    <w:rsid w:val="00685684"/>
    <w:rsid w:val="006C2CB5"/>
    <w:rsid w:val="006E5703"/>
    <w:rsid w:val="006E7021"/>
    <w:rsid w:val="007163A3"/>
    <w:rsid w:val="00716864"/>
    <w:rsid w:val="007378C8"/>
    <w:rsid w:val="00783822"/>
    <w:rsid w:val="00786D8B"/>
    <w:rsid w:val="007B0AC9"/>
    <w:rsid w:val="007B3D49"/>
    <w:rsid w:val="007C16FE"/>
    <w:rsid w:val="007D686E"/>
    <w:rsid w:val="007E51AC"/>
    <w:rsid w:val="00806C09"/>
    <w:rsid w:val="00814FF7"/>
    <w:rsid w:val="00821FAA"/>
    <w:rsid w:val="008240FE"/>
    <w:rsid w:val="008248BE"/>
    <w:rsid w:val="00830908"/>
    <w:rsid w:val="00831A14"/>
    <w:rsid w:val="00864F23"/>
    <w:rsid w:val="008651D7"/>
    <w:rsid w:val="00871D74"/>
    <w:rsid w:val="00872C0C"/>
    <w:rsid w:val="00876600"/>
    <w:rsid w:val="00894B00"/>
    <w:rsid w:val="008A6C2B"/>
    <w:rsid w:val="008F0DC3"/>
    <w:rsid w:val="008F1C55"/>
    <w:rsid w:val="008F2928"/>
    <w:rsid w:val="00970338"/>
    <w:rsid w:val="009802F6"/>
    <w:rsid w:val="009C694D"/>
    <w:rsid w:val="009D3FE4"/>
    <w:rsid w:val="00A05131"/>
    <w:rsid w:val="00A135DD"/>
    <w:rsid w:val="00A13C99"/>
    <w:rsid w:val="00A2385B"/>
    <w:rsid w:val="00A2696F"/>
    <w:rsid w:val="00A2737C"/>
    <w:rsid w:val="00A64928"/>
    <w:rsid w:val="00A650E4"/>
    <w:rsid w:val="00A72BBE"/>
    <w:rsid w:val="00A732A6"/>
    <w:rsid w:val="00A97F50"/>
    <w:rsid w:val="00AC1336"/>
    <w:rsid w:val="00AC263C"/>
    <w:rsid w:val="00AE0BD3"/>
    <w:rsid w:val="00AE22F8"/>
    <w:rsid w:val="00AF4AB7"/>
    <w:rsid w:val="00AF6FD8"/>
    <w:rsid w:val="00B13BCA"/>
    <w:rsid w:val="00B20465"/>
    <w:rsid w:val="00B21A40"/>
    <w:rsid w:val="00B320F8"/>
    <w:rsid w:val="00B3573D"/>
    <w:rsid w:val="00B52994"/>
    <w:rsid w:val="00B7181E"/>
    <w:rsid w:val="00B77407"/>
    <w:rsid w:val="00B9414C"/>
    <w:rsid w:val="00B95171"/>
    <w:rsid w:val="00B9603B"/>
    <w:rsid w:val="00B96D58"/>
    <w:rsid w:val="00BA213D"/>
    <w:rsid w:val="00BB72B4"/>
    <w:rsid w:val="00BC100A"/>
    <w:rsid w:val="00BD3C04"/>
    <w:rsid w:val="00BD7EB1"/>
    <w:rsid w:val="00BE1001"/>
    <w:rsid w:val="00BE2D6B"/>
    <w:rsid w:val="00BF6328"/>
    <w:rsid w:val="00C01498"/>
    <w:rsid w:val="00C041BC"/>
    <w:rsid w:val="00C049BD"/>
    <w:rsid w:val="00C115F6"/>
    <w:rsid w:val="00C17020"/>
    <w:rsid w:val="00C174D4"/>
    <w:rsid w:val="00C24F82"/>
    <w:rsid w:val="00C261E5"/>
    <w:rsid w:val="00C308A0"/>
    <w:rsid w:val="00C516D5"/>
    <w:rsid w:val="00C5705C"/>
    <w:rsid w:val="00C768F4"/>
    <w:rsid w:val="00CB01CE"/>
    <w:rsid w:val="00CD024B"/>
    <w:rsid w:val="00D229D0"/>
    <w:rsid w:val="00D234BA"/>
    <w:rsid w:val="00D32D45"/>
    <w:rsid w:val="00D344AB"/>
    <w:rsid w:val="00D514D8"/>
    <w:rsid w:val="00D6205E"/>
    <w:rsid w:val="00D74985"/>
    <w:rsid w:val="00D8092F"/>
    <w:rsid w:val="00DA14DC"/>
    <w:rsid w:val="00DA7428"/>
    <w:rsid w:val="00DC4F65"/>
    <w:rsid w:val="00DC6D6A"/>
    <w:rsid w:val="00DE6BB9"/>
    <w:rsid w:val="00DE7AD7"/>
    <w:rsid w:val="00DF5BE3"/>
    <w:rsid w:val="00DF7C2E"/>
    <w:rsid w:val="00E236EF"/>
    <w:rsid w:val="00E2451C"/>
    <w:rsid w:val="00E40DFD"/>
    <w:rsid w:val="00E62A9C"/>
    <w:rsid w:val="00E62AFC"/>
    <w:rsid w:val="00E63D3B"/>
    <w:rsid w:val="00E65160"/>
    <w:rsid w:val="00E77E7C"/>
    <w:rsid w:val="00E81B38"/>
    <w:rsid w:val="00E85041"/>
    <w:rsid w:val="00E929B0"/>
    <w:rsid w:val="00E95C8B"/>
    <w:rsid w:val="00EA224D"/>
    <w:rsid w:val="00EF77D5"/>
    <w:rsid w:val="00F01CB7"/>
    <w:rsid w:val="00F20175"/>
    <w:rsid w:val="00F20ECC"/>
    <w:rsid w:val="00F25259"/>
    <w:rsid w:val="00F25CF6"/>
    <w:rsid w:val="00F4407A"/>
    <w:rsid w:val="00F456A4"/>
    <w:rsid w:val="00F45F08"/>
    <w:rsid w:val="00F460F8"/>
    <w:rsid w:val="00F56913"/>
    <w:rsid w:val="00F63B32"/>
    <w:rsid w:val="00F726DE"/>
    <w:rsid w:val="00F81386"/>
    <w:rsid w:val="00F862F8"/>
    <w:rsid w:val="00F931B0"/>
    <w:rsid w:val="00F932D3"/>
    <w:rsid w:val="00FA40F0"/>
    <w:rsid w:val="00FE012E"/>
    <w:rsid w:val="00FE15CD"/>
    <w:rsid w:val="00FE4F02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B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041BC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041BC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041BC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041BC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041BC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041BC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BC"/>
  </w:style>
  <w:style w:type="paragraph" w:styleId="Stopka">
    <w:name w:val="footer"/>
    <w:basedOn w:val="Normalny"/>
    <w:link w:val="StopkaZnak"/>
    <w:uiPriority w:val="99"/>
    <w:unhideWhenUsed/>
    <w:rsid w:val="00C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BC"/>
  </w:style>
  <w:style w:type="paragraph" w:styleId="Akapitzlist">
    <w:name w:val="List Paragraph"/>
    <w:basedOn w:val="Normalny"/>
    <w:uiPriority w:val="34"/>
    <w:qFormat/>
    <w:rsid w:val="00C041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4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1BC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4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C570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C5705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msonormal0">
    <w:name w:val="msonormal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70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5705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C5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05C"/>
    <w:pPr>
      <w:spacing w:before="120" w:after="0"/>
      <w:jc w:val="both"/>
    </w:pPr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05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04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46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81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B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041BC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041BC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041BC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041BC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041BC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041BC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BC"/>
  </w:style>
  <w:style w:type="paragraph" w:styleId="Stopka">
    <w:name w:val="footer"/>
    <w:basedOn w:val="Normalny"/>
    <w:link w:val="StopkaZnak"/>
    <w:uiPriority w:val="99"/>
    <w:unhideWhenUsed/>
    <w:rsid w:val="00C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BC"/>
  </w:style>
  <w:style w:type="paragraph" w:styleId="Akapitzlist">
    <w:name w:val="List Paragraph"/>
    <w:basedOn w:val="Normalny"/>
    <w:uiPriority w:val="34"/>
    <w:qFormat/>
    <w:rsid w:val="00C041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4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1BC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4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C570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C5705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msonormal0">
    <w:name w:val="msonormal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70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5705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C5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570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C5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05C"/>
    <w:pPr>
      <w:spacing w:before="120" w:after="0"/>
      <w:jc w:val="both"/>
    </w:pPr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05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04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46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8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askowska@np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josh</cp:lastModifiedBy>
  <cp:revision>3</cp:revision>
  <cp:lastPrinted>2018-07-15T13:52:00Z</cp:lastPrinted>
  <dcterms:created xsi:type="dcterms:W3CDTF">2018-07-28T15:36:00Z</dcterms:created>
  <dcterms:modified xsi:type="dcterms:W3CDTF">2018-07-29T10:19:00Z</dcterms:modified>
</cp:coreProperties>
</file>